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051"/>
      </w:tblGrid>
      <w:tr w:rsidR="00C257F1" w:rsidRPr="002D2FB2" w14:paraId="49482F83" w14:textId="77777777" w:rsidTr="00C257F1">
        <w:tc>
          <w:tcPr>
            <w:tcW w:w="5154" w:type="dxa"/>
          </w:tcPr>
          <w:p w14:paraId="7DC25A78" w14:textId="4E0CB139" w:rsidR="003F153F" w:rsidRDefault="003F153F" w:rsidP="0038741E">
            <w:pPr>
              <w:ind w:left="113" w:right="113"/>
              <w:jc w:val="center"/>
              <w:rPr>
                <w:rFonts w:asciiTheme="minorHAnsi" w:hAnsiTheme="minorHAnsi" w:cstheme="minorHAnsi"/>
                <w:b/>
                <w:sz w:val="22"/>
                <w:szCs w:val="22"/>
              </w:rPr>
            </w:pPr>
            <w:r w:rsidRPr="003F153F">
              <w:rPr>
                <w:rFonts w:asciiTheme="minorHAnsi" w:hAnsiTheme="minorHAnsi" w:cstheme="minorHAnsi"/>
                <w:b/>
                <w:noProof/>
                <w:sz w:val="22"/>
                <w:szCs w:val="22"/>
                <w:lang w:eastAsia="pt-BR"/>
              </w:rPr>
              <w:drawing>
                <wp:inline distT="0" distB="0" distL="0" distR="0" wp14:anchorId="57F7C2EE" wp14:editId="7052094A">
                  <wp:extent cx="2809875" cy="946342"/>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83110" cy="971007"/>
                          </a:xfrm>
                          <a:prstGeom prst="rect">
                            <a:avLst/>
                          </a:prstGeom>
                        </pic:spPr>
                      </pic:pic>
                    </a:graphicData>
                  </a:graphic>
                </wp:inline>
              </w:drawing>
            </w:r>
          </w:p>
          <w:p w14:paraId="2F9060C4" w14:textId="18B1F2F5" w:rsidR="003F153F" w:rsidRPr="002D2FB2" w:rsidRDefault="003F153F" w:rsidP="0038741E">
            <w:pPr>
              <w:ind w:left="113" w:right="113"/>
              <w:jc w:val="center"/>
              <w:rPr>
                <w:rFonts w:asciiTheme="minorHAnsi" w:hAnsiTheme="minorHAnsi" w:cstheme="minorHAnsi"/>
                <w:b/>
                <w:sz w:val="22"/>
                <w:szCs w:val="22"/>
              </w:rPr>
            </w:pPr>
          </w:p>
        </w:tc>
        <w:tc>
          <w:tcPr>
            <w:tcW w:w="5051" w:type="dxa"/>
          </w:tcPr>
          <w:p w14:paraId="50DCFFA5" w14:textId="44E95388" w:rsidR="00C257F1" w:rsidRDefault="00C257F1" w:rsidP="005A5B2D">
            <w:pPr>
              <w:ind w:left="113" w:right="113"/>
              <w:jc w:val="center"/>
              <w:rPr>
                <w:rFonts w:asciiTheme="minorHAnsi" w:hAnsiTheme="minorHAnsi" w:cstheme="minorHAnsi"/>
                <w:b/>
                <w:sz w:val="22"/>
                <w:szCs w:val="22"/>
              </w:rPr>
            </w:pPr>
          </w:p>
          <w:p w14:paraId="51B06BAF" w14:textId="5C12A68E" w:rsidR="002A65C1" w:rsidRPr="00C257F1" w:rsidRDefault="002A65C1" w:rsidP="00C257F1">
            <w:pPr>
              <w:jc w:val="center"/>
              <w:rPr>
                <w:rFonts w:asciiTheme="minorHAnsi" w:hAnsiTheme="minorHAnsi" w:cstheme="minorHAnsi"/>
                <w:sz w:val="22"/>
                <w:szCs w:val="22"/>
              </w:rPr>
            </w:pPr>
          </w:p>
        </w:tc>
      </w:tr>
      <w:tr w:rsidR="00C257F1" w:rsidRPr="00B75110" w14:paraId="2E67F017" w14:textId="77777777" w:rsidTr="00C257F1">
        <w:tc>
          <w:tcPr>
            <w:tcW w:w="5154" w:type="dxa"/>
          </w:tcPr>
          <w:p w14:paraId="55A80A2F" w14:textId="77777777" w:rsidR="00B57A05" w:rsidRPr="00B75110" w:rsidRDefault="00B57A05" w:rsidP="008550BF">
            <w:pPr>
              <w:ind w:left="113" w:right="113"/>
              <w:rPr>
                <w:rFonts w:asciiTheme="minorHAnsi" w:hAnsiTheme="minorHAnsi" w:cstheme="minorHAnsi"/>
                <w:sz w:val="10"/>
                <w:szCs w:val="10"/>
              </w:rPr>
            </w:pPr>
          </w:p>
        </w:tc>
        <w:tc>
          <w:tcPr>
            <w:tcW w:w="5051" w:type="dxa"/>
          </w:tcPr>
          <w:p w14:paraId="2A9B99CC" w14:textId="77777777" w:rsidR="00B57A05" w:rsidRPr="00B75110" w:rsidRDefault="00B57A05" w:rsidP="008550BF">
            <w:pPr>
              <w:ind w:left="113" w:right="113"/>
              <w:rPr>
                <w:rFonts w:asciiTheme="minorHAnsi" w:hAnsiTheme="minorHAnsi" w:cstheme="minorHAnsi"/>
                <w:sz w:val="10"/>
                <w:szCs w:val="10"/>
              </w:rPr>
            </w:pPr>
          </w:p>
        </w:tc>
      </w:tr>
      <w:tr w:rsidR="00C257F1" w:rsidRPr="002D2FB2" w14:paraId="53F27F6F" w14:textId="77777777" w:rsidTr="00C257F1">
        <w:tc>
          <w:tcPr>
            <w:tcW w:w="5154" w:type="dxa"/>
          </w:tcPr>
          <w:p w14:paraId="049E4F30" w14:textId="5C4184C7" w:rsidR="00C257F1" w:rsidRPr="002D2FB2" w:rsidRDefault="00C257F1" w:rsidP="00C257F1">
            <w:pPr>
              <w:ind w:left="113" w:right="113"/>
              <w:jc w:val="both"/>
              <w:rPr>
                <w:rFonts w:asciiTheme="minorHAnsi" w:hAnsiTheme="minorHAnsi" w:cstheme="minorHAnsi"/>
                <w:b/>
                <w:sz w:val="22"/>
                <w:szCs w:val="22"/>
              </w:rPr>
            </w:pPr>
            <w:r w:rsidRPr="002D2FB2">
              <w:rPr>
                <w:rFonts w:asciiTheme="minorHAnsi" w:hAnsiTheme="minorHAnsi" w:cstheme="minorHAnsi"/>
                <w:b/>
                <w:sz w:val="22"/>
                <w:szCs w:val="22"/>
              </w:rPr>
              <w:t xml:space="preserve">MEMORANDO DE ENTENDIMENTO QUE ENTRE SI CELEBRAM A UNIVERSIDADE FEDERAL DE UBERLÂNDIA E A XXXXXXX XXXXXXXX XXXX XXXXX XXXXXX </w:t>
            </w:r>
            <w:proofErr w:type="spellStart"/>
            <w:r w:rsidRPr="002D2FB2">
              <w:rPr>
                <w:rFonts w:asciiTheme="minorHAnsi" w:hAnsiTheme="minorHAnsi" w:cstheme="minorHAnsi"/>
                <w:b/>
                <w:sz w:val="22"/>
                <w:szCs w:val="22"/>
              </w:rPr>
              <w:t>XXXXXX</w:t>
            </w:r>
            <w:proofErr w:type="spellEnd"/>
            <w:r w:rsidRPr="002D2FB2">
              <w:rPr>
                <w:rFonts w:asciiTheme="minorHAnsi" w:hAnsiTheme="minorHAnsi" w:cstheme="minorHAnsi"/>
                <w:b/>
                <w:sz w:val="22"/>
                <w:szCs w:val="22"/>
              </w:rPr>
              <w:t xml:space="preserve"> </w:t>
            </w:r>
            <w:proofErr w:type="spellStart"/>
            <w:r w:rsidRPr="002D2FB2">
              <w:rPr>
                <w:rFonts w:asciiTheme="minorHAnsi" w:hAnsiTheme="minorHAnsi" w:cstheme="minorHAnsi"/>
                <w:b/>
                <w:sz w:val="22"/>
                <w:szCs w:val="22"/>
              </w:rPr>
              <w:t>XXXXXX</w:t>
            </w:r>
            <w:proofErr w:type="spellEnd"/>
            <w:r w:rsidRPr="002D2FB2">
              <w:rPr>
                <w:rFonts w:asciiTheme="minorHAnsi" w:hAnsiTheme="minorHAnsi" w:cstheme="minorHAnsi"/>
                <w:b/>
                <w:sz w:val="22"/>
                <w:szCs w:val="22"/>
              </w:rPr>
              <w:t>.</w:t>
            </w:r>
          </w:p>
        </w:tc>
        <w:tc>
          <w:tcPr>
            <w:tcW w:w="5051" w:type="dxa"/>
          </w:tcPr>
          <w:p w14:paraId="4850845B" w14:textId="55E0215E" w:rsidR="00C257F1" w:rsidRPr="00C257F1" w:rsidRDefault="00C257F1" w:rsidP="00C257F1">
            <w:pPr>
              <w:ind w:left="113" w:right="113"/>
              <w:jc w:val="both"/>
              <w:rPr>
                <w:rFonts w:asciiTheme="minorHAnsi" w:hAnsiTheme="minorHAnsi" w:cstheme="minorHAnsi"/>
                <w:b/>
                <w:sz w:val="22"/>
                <w:szCs w:val="22"/>
              </w:rPr>
            </w:pPr>
            <w:r w:rsidRPr="00C257F1">
              <w:rPr>
                <w:rFonts w:asciiTheme="minorHAnsi" w:eastAsia="Calibri" w:hAnsiTheme="minorHAnsi" w:cstheme="minorHAnsi"/>
                <w:b/>
                <w:bCs/>
                <w:sz w:val="22"/>
                <w:szCs w:val="22"/>
                <w:lang w:val="en-US"/>
              </w:rPr>
              <w:t xml:space="preserve">MEMORANDUM OF UNDERSTANDING BETWEEN UNIVERSIDADE FEDERAL DE UBERLÂNDIA AND XXXXXXX XXXXXXXX XXXX XXXXX XXXXXX </w:t>
            </w:r>
            <w:proofErr w:type="spellStart"/>
            <w:r w:rsidRPr="00C257F1">
              <w:rPr>
                <w:rFonts w:asciiTheme="minorHAnsi" w:eastAsia="Calibri" w:hAnsiTheme="minorHAnsi" w:cstheme="minorHAnsi"/>
                <w:b/>
                <w:bCs/>
                <w:sz w:val="22"/>
                <w:szCs w:val="22"/>
                <w:lang w:val="en-US"/>
              </w:rPr>
              <w:t>XXXXXX</w:t>
            </w:r>
            <w:proofErr w:type="spellEnd"/>
            <w:r w:rsidRPr="00C257F1">
              <w:rPr>
                <w:rFonts w:asciiTheme="minorHAnsi" w:eastAsia="Calibri" w:hAnsiTheme="minorHAnsi" w:cstheme="minorHAnsi"/>
                <w:b/>
                <w:bCs/>
                <w:sz w:val="22"/>
                <w:szCs w:val="22"/>
                <w:lang w:val="en-US"/>
              </w:rPr>
              <w:t xml:space="preserve"> </w:t>
            </w:r>
            <w:proofErr w:type="spellStart"/>
            <w:r w:rsidRPr="00C257F1">
              <w:rPr>
                <w:rFonts w:asciiTheme="minorHAnsi" w:eastAsia="Calibri" w:hAnsiTheme="minorHAnsi" w:cstheme="minorHAnsi"/>
                <w:b/>
                <w:bCs/>
                <w:sz w:val="22"/>
                <w:szCs w:val="22"/>
                <w:lang w:val="en-US"/>
              </w:rPr>
              <w:t>XXXXXX</w:t>
            </w:r>
            <w:proofErr w:type="spellEnd"/>
            <w:r w:rsidRPr="00C257F1">
              <w:rPr>
                <w:rFonts w:asciiTheme="minorHAnsi" w:eastAsia="Calibri" w:hAnsiTheme="minorHAnsi" w:cstheme="minorHAnsi"/>
                <w:b/>
                <w:bCs/>
                <w:sz w:val="22"/>
                <w:szCs w:val="22"/>
                <w:lang w:val="en-US"/>
              </w:rPr>
              <w:t>.</w:t>
            </w:r>
          </w:p>
        </w:tc>
      </w:tr>
      <w:tr w:rsidR="00C257F1" w:rsidRPr="00B75110" w14:paraId="4C5A2AC4" w14:textId="77777777" w:rsidTr="00C257F1">
        <w:tc>
          <w:tcPr>
            <w:tcW w:w="5154" w:type="dxa"/>
          </w:tcPr>
          <w:p w14:paraId="4EF99839" w14:textId="77777777" w:rsidR="00C257F1" w:rsidRPr="00B75110" w:rsidRDefault="00C257F1" w:rsidP="00C257F1">
            <w:pPr>
              <w:ind w:left="113" w:right="113"/>
              <w:jc w:val="both"/>
              <w:rPr>
                <w:rFonts w:asciiTheme="minorHAnsi" w:hAnsiTheme="minorHAnsi" w:cstheme="minorHAnsi"/>
                <w:sz w:val="10"/>
                <w:szCs w:val="10"/>
              </w:rPr>
            </w:pPr>
          </w:p>
        </w:tc>
        <w:tc>
          <w:tcPr>
            <w:tcW w:w="5051" w:type="dxa"/>
          </w:tcPr>
          <w:p w14:paraId="585191FB"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D2FB2" w14:paraId="03C9C81F" w14:textId="77777777" w:rsidTr="00C257F1">
        <w:tc>
          <w:tcPr>
            <w:tcW w:w="5154" w:type="dxa"/>
          </w:tcPr>
          <w:p w14:paraId="30FF4D54" w14:textId="125CE942" w:rsidR="00C257F1" w:rsidRPr="00C257F1" w:rsidRDefault="00C257F1" w:rsidP="00C5189E">
            <w:pPr>
              <w:ind w:left="113" w:right="113"/>
              <w:jc w:val="both"/>
              <w:rPr>
                <w:rFonts w:asciiTheme="minorHAnsi" w:hAnsiTheme="minorHAnsi" w:cstheme="minorHAnsi"/>
                <w:sz w:val="22"/>
                <w:szCs w:val="22"/>
              </w:rPr>
            </w:pPr>
            <w:r w:rsidRPr="002D2FB2">
              <w:rPr>
                <w:rFonts w:asciiTheme="minorHAnsi" w:eastAsia="Times New Roman" w:hAnsiTheme="minorHAnsi" w:cstheme="minorHAnsi"/>
                <w:sz w:val="22"/>
                <w:szCs w:val="22"/>
                <w:bdr w:val="nil"/>
              </w:rPr>
              <w:t xml:space="preserve">A </w:t>
            </w:r>
            <w:r w:rsidRPr="002D2FB2">
              <w:rPr>
                <w:rFonts w:asciiTheme="minorHAnsi" w:eastAsia="Times New Roman" w:hAnsiTheme="minorHAnsi" w:cstheme="minorHAnsi"/>
                <w:b/>
                <w:sz w:val="22"/>
                <w:szCs w:val="22"/>
                <w:bdr w:val="nil"/>
              </w:rPr>
              <w:t>UNIVERSIDADE FEDERAL DE UBERLÂNDIA</w:t>
            </w:r>
            <w:r w:rsidRPr="002D2FB2">
              <w:rPr>
                <w:rFonts w:asciiTheme="minorHAnsi" w:eastAsia="Times New Roman" w:hAnsiTheme="minorHAnsi" w:cstheme="minorHAnsi"/>
                <w:sz w:val="22"/>
                <w:szCs w:val="22"/>
                <w:bdr w:val="nil"/>
              </w:rPr>
              <w:t>, fundação pública de ensino superior, integrante da Administração Pública Federal Indireta, instituída pelo Decreto-lei n</w:t>
            </w:r>
            <w:r w:rsidRPr="002D2FB2">
              <w:rPr>
                <w:rFonts w:asciiTheme="minorHAnsi" w:eastAsia="Times New Roman" w:hAnsiTheme="minorHAnsi" w:cstheme="minorHAnsi"/>
                <w:sz w:val="22"/>
                <w:szCs w:val="22"/>
                <w:bdr w:val="nil"/>
                <w:vertAlign w:val="superscript"/>
              </w:rPr>
              <w:t>o</w:t>
            </w:r>
            <w:r w:rsidRPr="002D2FB2">
              <w:rPr>
                <w:rFonts w:asciiTheme="minorHAnsi" w:eastAsia="Times New Roman" w:hAnsiTheme="minorHAnsi" w:cstheme="minorHAnsi"/>
                <w:sz w:val="22"/>
                <w:szCs w:val="22"/>
                <w:bdr w:val="nil"/>
              </w:rPr>
              <w:t>.762 de 14 de agosto de 1969, alterado pela Lei n</w:t>
            </w:r>
            <w:r w:rsidRPr="002D2FB2">
              <w:rPr>
                <w:rFonts w:asciiTheme="minorHAnsi" w:eastAsia="Times New Roman" w:hAnsiTheme="minorHAnsi" w:cstheme="minorHAnsi"/>
                <w:sz w:val="22"/>
                <w:szCs w:val="22"/>
                <w:bdr w:val="nil"/>
                <w:vertAlign w:val="superscript"/>
              </w:rPr>
              <w:t>o</w:t>
            </w:r>
            <w:r w:rsidRPr="002D2FB2">
              <w:rPr>
                <w:rFonts w:asciiTheme="minorHAnsi" w:eastAsia="Times New Roman" w:hAnsiTheme="minorHAnsi" w:cstheme="minorHAnsi"/>
                <w:sz w:val="22"/>
                <w:szCs w:val="22"/>
                <w:bdr w:val="nil"/>
              </w:rPr>
              <w:t xml:space="preserve">. 6532, de 24 de maio de 1978, localizada na Avenida João Naves de Ávila, n. 2121, no Município de Uberlândia, Minas Gerais, Brasil, registrada no CNPJ/MF sob o </w:t>
            </w:r>
            <w:r w:rsidR="00C5189E">
              <w:rPr>
                <w:rFonts w:asciiTheme="minorHAnsi" w:eastAsia="Times New Roman" w:hAnsiTheme="minorHAnsi" w:cstheme="minorHAnsi"/>
                <w:sz w:val="22"/>
                <w:szCs w:val="22"/>
                <w:bdr w:val="nil"/>
              </w:rPr>
              <w:t xml:space="preserve">nº </w:t>
            </w:r>
            <w:r w:rsidRPr="002D2FB2">
              <w:rPr>
                <w:rFonts w:asciiTheme="minorHAnsi" w:eastAsia="Times New Roman" w:hAnsiTheme="minorHAnsi" w:cstheme="minorHAnsi"/>
                <w:sz w:val="22"/>
                <w:szCs w:val="22"/>
                <w:bdr w:val="nil"/>
              </w:rPr>
              <w:t>25.648.3870001-18, neste ato representada pelo</w:t>
            </w:r>
            <w:r w:rsidR="00C5189E">
              <w:rPr>
                <w:rFonts w:asciiTheme="minorHAnsi" w:eastAsia="Times New Roman" w:hAnsiTheme="minorHAnsi" w:cstheme="minorHAnsi"/>
                <w:sz w:val="22"/>
                <w:szCs w:val="22"/>
                <w:bdr w:val="nil"/>
              </w:rPr>
              <w:t>(a)</w:t>
            </w:r>
            <w:r w:rsidRPr="002D2FB2">
              <w:rPr>
                <w:rFonts w:asciiTheme="minorHAnsi" w:eastAsia="Times New Roman" w:hAnsiTheme="minorHAnsi" w:cstheme="minorHAnsi"/>
                <w:sz w:val="22"/>
                <w:szCs w:val="22"/>
                <w:bdr w:val="nil"/>
              </w:rPr>
              <w:t xml:space="preserve"> seu(</w:t>
            </w:r>
            <w:proofErr w:type="spellStart"/>
            <w:r w:rsidRPr="002D2FB2">
              <w:rPr>
                <w:rFonts w:asciiTheme="minorHAnsi" w:eastAsia="Times New Roman" w:hAnsiTheme="minorHAnsi" w:cstheme="minorHAnsi"/>
                <w:sz w:val="22"/>
                <w:szCs w:val="22"/>
                <w:bdr w:val="nil"/>
              </w:rPr>
              <w:t>ua</w:t>
            </w:r>
            <w:proofErr w:type="spellEnd"/>
            <w:r w:rsidRPr="002D2FB2">
              <w:rPr>
                <w:rFonts w:asciiTheme="minorHAnsi" w:eastAsia="Times New Roman" w:hAnsiTheme="minorHAnsi" w:cstheme="minorHAnsi"/>
                <w:sz w:val="22"/>
                <w:szCs w:val="22"/>
                <w:bdr w:val="nil"/>
              </w:rPr>
              <w:t xml:space="preserve">) Reitor(a), </w:t>
            </w:r>
            <w:r w:rsidRPr="002D2FB2">
              <w:rPr>
                <w:rFonts w:asciiTheme="minorHAnsi" w:eastAsia="Times New Roman" w:hAnsiTheme="minorHAnsi" w:cstheme="minorHAnsi"/>
                <w:b/>
                <w:sz w:val="22"/>
                <w:szCs w:val="22"/>
                <w:bdr w:val="nil"/>
              </w:rPr>
              <w:t xml:space="preserve">XXXX XXXXX </w:t>
            </w:r>
            <w:proofErr w:type="spellStart"/>
            <w:r w:rsidRPr="002D2FB2">
              <w:rPr>
                <w:rFonts w:asciiTheme="minorHAnsi" w:eastAsia="Times New Roman" w:hAnsiTheme="minorHAnsi" w:cstheme="minorHAnsi"/>
                <w:b/>
                <w:sz w:val="22"/>
                <w:szCs w:val="22"/>
                <w:bdr w:val="nil"/>
              </w:rPr>
              <w:t>XXXXX</w:t>
            </w:r>
            <w:proofErr w:type="spellEnd"/>
            <w:r w:rsidRPr="002D2FB2">
              <w:rPr>
                <w:rFonts w:asciiTheme="minorHAnsi" w:eastAsia="Times New Roman" w:hAnsiTheme="minorHAnsi" w:cstheme="minorHAnsi"/>
                <w:b/>
                <w:sz w:val="22"/>
                <w:szCs w:val="22"/>
                <w:bdr w:val="nil"/>
              </w:rPr>
              <w:t xml:space="preserve"> XXXX</w:t>
            </w:r>
            <w:r w:rsidRPr="002D2FB2">
              <w:rPr>
                <w:rFonts w:asciiTheme="minorHAnsi" w:eastAsia="Times New Roman" w:hAnsiTheme="minorHAnsi" w:cstheme="minorHAnsi"/>
                <w:sz w:val="22"/>
                <w:szCs w:val="22"/>
                <w:bdr w:val="nil"/>
              </w:rPr>
              <w:t>, , doravante referida como “</w:t>
            </w:r>
            <w:r w:rsidRPr="002D2FB2">
              <w:rPr>
                <w:rFonts w:asciiTheme="minorHAnsi" w:eastAsia="Times New Roman" w:hAnsiTheme="minorHAnsi" w:cstheme="minorHAnsi"/>
                <w:b/>
                <w:sz w:val="22"/>
                <w:szCs w:val="22"/>
                <w:bdr w:val="nil"/>
              </w:rPr>
              <w:t>UFU</w:t>
            </w:r>
            <w:r w:rsidRPr="002D2FB2">
              <w:rPr>
                <w:rFonts w:asciiTheme="minorHAnsi" w:eastAsia="Times New Roman" w:hAnsiTheme="minorHAnsi" w:cstheme="minorHAnsi"/>
                <w:sz w:val="22"/>
                <w:szCs w:val="22"/>
                <w:bdr w:val="nil"/>
              </w:rPr>
              <w:t xml:space="preserve">”, e a </w:t>
            </w:r>
            <w:r w:rsidRPr="002D2FB2">
              <w:rPr>
                <w:rFonts w:asciiTheme="minorHAnsi" w:eastAsia="Times New Roman" w:hAnsiTheme="minorHAnsi" w:cstheme="minorHAnsi"/>
                <w:b/>
                <w:sz w:val="22"/>
                <w:szCs w:val="22"/>
                <w:bdr w:val="nil"/>
              </w:rPr>
              <w:t xml:space="preserve">XXXXXXXX XXXXXX </w:t>
            </w:r>
            <w:proofErr w:type="spellStart"/>
            <w:r w:rsidRPr="002D2FB2">
              <w:rPr>
                <w:rFonts w:asciiTheme="minorHAnsi" w:eastAsia="Times New Roman" w:hAnsiTheme="minorHAnsi" w:cstheme="minorHAnsi"/>
                <w:b/>
                <w:sz w:val="22"/>
                <w:szCs w:val="22"/>
                <w:bdr w:val="nil"/>
              </w:rPr>
              <w:t>XXXXXX</w:t>
            </w:r>
            <w:proofErr w:type="spellEnd"/>
            <w:r w:rsidRPr="002D2FB2">
              <w:rPr>
                <w:rFonts w:asciiTheme="minorHAnsi" w:eastAsia="Times New Roman" w:hAnsiTheme="minorHAnsi" w:cstheme="minorHAnsi"/>
                <w:b/>
                <w:sz w:val="22"/>
                <w:szCs w:val="22"/>
                <w:bdr w:val="nil"/>
              </w:rPr>
              <w:t xml:space="preserve"> XXXXXXX XXXXXX</w:t>
            </w:r>
            <w:r w:rsidRPr="002D2FB2">
              <w:rPr>
                <w:rFonts w:asciiTheme="minorHAnsi" w:eastAsia="Times New Roman" w:hAnsiTheme="minorHAnsi" w:cstheme="minorHAnsi"/>
                <w:sz w:val="22"/>
                <w:szCs w:val="22"/>
                <w:bdr w:val="nil"/>
              </w:rPr>
              <w:t xml:space="preserve">, </w:t>
            </w:r>
            <w:proofErr w:type="spellStart"/>
            <w:r w:rsidRPr="002D2FB2">
              <w:rPr>
                <w:rFonts w:asciiTheme="minorHAnsi" w:eastAsia="Times New Roman" w:hAnsiTheme="minorHAnsi" w:cstheme="minorHAnsi"/>
                <w:sz w:val="22"/>
                <w:szCs w:val="22"/>
                <w:bdr w:val="nil"/>
              </w:rPr>
              <w:t>Xxxxxx</w:t>
            </w:r>
            <w:proofErr w:type="spellEnd"/>
            <w:r w:rsidRPr="002D2FB2">
              <w:rPr>
                <w:rFonts w:asciiTheme="minorHAnsi" w:eastAsia="Times New Roman" w:hAnsiTheme="minorHAnsi" w:cstheme="minorHAnsi"/>
                <w:sz w:val="22"/>
                <w:szCs w:val="22"/>
                <w:bdr w:val="nil"/>
              </w:rPr>
              <w:t xml:space="preserve"> </w:t>
            </w:r>
            <w:proofErr w:type="spellStart"/>
            <w:r w:rsidRPr="002D2FB2">
              <w:rPr>
                <w:rFonts w:asciiTheme="minorHAnsi" w:eastAsia="Times New Roman" w:hAnsiTheme="minorHAnsi" w:cstheme="minorHAnsi"/>
                <w:sz w:val="22"/>
                <w:szCs w:val="22"/>
                <w:bdr w:val="nil"/>
              </w:rPr>
              <w:t>xxxxxx</w:t>
            </w:r>
            <w:proofErr w:type="spellEnd"/>
            <w:r w:rsidRPr="002D2FB2">
              <w:rPr>
                <w:rFonts w:asciiTheme="minorHAnsi" w:eastAsia="Times New Roman" w:hAnsiTheme="minorHAnsi" w:cstheme="minorHAnsi"/>
                <w:sz w:val="22"/>
                <w:szCs w:val="22"/>
                <w:bdr w:val="nil"/>
              </w:rPr>
              <w:t xml:space="preserve"> </w:t>
            </w:r>
            <w:proofErr w:type="spellStart"/>
            <w:r w:rsidRPr="002D2FB2">
              <w:rPr>
                <w:rFonts w:asciiTheme="minorHAnsi" w:eastAsia="Times New Roman" w:hAnsiTheme="minorHAnsi" w:cstheme="minorHAnsi"/>
                <w:sz w:val="22"/>
                <w:szCs w:val="22"/>
                <w:bdr w:val="nil"/>
              </w:rPr>
              <w:t>xxxxx</w:t>
            </w:r>
            <w:proofErr w:type="spellEnd"/>
            <w:r w:rsidRPr="002D2FB2">
              <w:rPr>
                <w:rFonts w:asciiTheme="minorHAnsi" w:eastAsia="Times New Roman" w:hAnsiTheme="minorHAnsi" w:cstheme="minorHAnsi"/>
                <w:sz w:val="22"/>
                <w:szCs w:val="22"/>
                <w:bdr w:val="nil"/>
              </w:rPr>
              <w:t xml:space="preserve"> </w:t>
            </w:r>
            <w:proofErr w:type="spellStart"/>
            <w:r w:rsidRPr="002D2FB2">
              <w:rPr>
                <w:rFonts w:asciiTheme="minorHAnsi" w:eastAsia="Times New Roman" w:hAnsiTheme="minorHAnsi" w:cstheme="minorHAnsi"/>
                <w:sz w:val="22"/>
                <w:szCs w:val="22"/>
                <w:bdr w:val="nil"/>
              </w:rPr>
              <w:t>xxxxx</w:t>
            </w:r>
            <w:proofErr w:type="spellEnd"/>
            <w:r w:rsidRPr="002D2FB2">
              <w:rPr>
                <w:rFonts w:asciiTheme="minorHAnsi" w:eastAsia="Times New Roman" w:hAnsiTheme="minorHAnsi" w:cstheme="minorHAnsi"/>
                <w:sz w:val="22"/>
                <w:szCs w:val="22"/>
                <w:bdr w:val="nil"/>
              </w:rPr>
              <w:t xml:space="preserve"> </w:t>
            </w:r>
            <w:proofErr w:type="spellStart"/>
            <w:r w:rsidRPr="002D2FB2">
              <w:rPr>
                <w:rFonts w:asciiTheme="minorHAnsi" w:eastAsia="Times New Roman" w:hAnsiTheme="minorHAnsi" w:cstheme="minorHAnsi"/>
                <w:sz w:val="22"/>
                <w:szCs w:val="22"/>
                <w:bdr w:val="nil"/>
              </w:rPr>
              <w:t>xxxxxx</w:t>
            </w:r>
            <w:proofErr w:type="spellEnd"/>
            <w:r w:rsidRPr="002D2FB2">
              <w:rPr>
                <w:rFonts w:asciiTheme="minorHAnsi" w:eastAsia="Times New Roman" w:hAnsiTheme="minorHAnsi" w:cstheme="minorHAnsi"/>
                <w:sz w:val="22"/>
                <w:szCs w:val="22"/>
                <w:bdr w:val="nil"/>
              </w:rPr>
              <w:t xml:space="preserve"> </w:t>
            </w:r>
            <w:proofErr w:type="spellStart"/>
            <w:r w:rsidRPr="002D2FB2">
              <w:rPr>
                <w:rFonts w:asciiTheme="minorHAnsi" w:eastAsia="Times New Roman" w:hAnsiTheme="minorHAnsi" w:cstheme="minorHAnsi"/>
                <w:sz w:val="22"/>
                <w:szCs w:val="22"/>
                <w:bdr w:val="nil"/>
              </w:rPr>
              <w:t>xxxxxxx</w:t>
            </w:r>
            <w:proofErr w:type="spellEnd"/>
            <w:r w:rsidRPr="002D2FB2">
              <w:rPr>
                <w:rFonts w:asciiTheme="minorHAnsi" w:eastAsia="Times New Roman" w:hAnsiTheme="minorHAnsi" w:cstheme="minorHAnsi"/>
                <w:sz w:val="22"/>
                <w:szCs w:val="22"/>
                <w:bdr w:val="nil"/>
              </w:rPr>
              <w:t xml:space="preserve"> </w:t>
            </w:r>
            <w:proofErr w:type="spellStart"/>
            <w:r w:rsidRPr="002D2FB2">
              <w:rPr>
                <w:rFonts w:asciiTheme="minorHAnsi" w:eastAsia="Times New Roman" w:hAnsiTheme="minorHAnsi" w:cstheme="minorHAnsi"/>
                <w:sz w:val="22"/>
                <w:szCs w:val="22"/>
                <w:bdr w:val="nil"/>
              </w:rPr>
              <w:t>xxxxxxx</w:t>
            </w:r>
            <w:proofErr w:type="spellEnd"/>
            <w:r w:rsidRPr="002D2FB2">
              <w:rPr>
                <w:rFonts w:asciiTheme="minorHAnsi" w:eastAsia="Times New Roman" w:hAnsiTheme="minorHAnsi" w:cstheme="minorHAnsi"/>
                <w:sz w:val="22"/>
                <w:szCs w:val="22"/>
                <w:bdr w:val="nil"/>
              </w:rPr>
              <w:t xml:space="preserve"> </w:t>
            </w:r>
            <w:proofErr w:type="spellStart"/>
            <w:r w:rsidRPr="002D2FB2">
              <w:rPr>
                <w:rFonts w:asciiTheme="minorHAnsi" w:eastAsia="Times New Roman" w:hAnsiTheme="minorHAnsi" w:cstheme="minorHAnsi"/>
                <w:sz w:val="22"/>
                <w:szCs w:val="22"/>
                <w:bdr w:val="nil"/>
              </w:rPr>
              <w:t>xxxxxxx</w:t>
            </w:r>
            <w:proofErr w:type="spellEnd"/>
            <w:r w:rsidRPr="002D2FB2">
              <w:rPr>
                <w:rFonts w:asciiTheme="minorHAnsi" w:eastAsia="Times New Roman" w:hAnsiTheme="minorHAnsi" w:cstheme="minorHAnsi"/>
                <w:sz w:val="22"/>
                <w:szCs w:val="22"/>
                <w:bdr w:val="nil"/>
              </w:rPr>
              <w:t xml:space="preserve"> </w:t>
            </w:r>
            <w:proofErr w:type="spellStart"/>
            <w:r w:rsidRPr="002D2FB2">
              <w:rPr>
                <w:rFonts w:asciiTheme="minorHAnsi" w:eastAsia="Times New Roman" w:hAnsiTheme="minorHAnsi" w:cstheme="minorHAnsi"/>
                <w:sz w:val="22"/>
                <w:szCs w:val="22"/>
                <w:bdr w:val="nil"/>
              </w:rPr>
              <w:t>xxxxxx</w:t>
            </w:r>
            <w:proofErr w:type="spellEnd"/>
            <w:r w:rsidRPr="002D2FB2">
              <w:rPr>
                <w:rFonts w:asciiTheme="minorHAnsi" w:eastAsia="Times New Roman" w:hAnsiTheme="minorHAnsi" w:cstheme="minorHAnsi"/>
                <w:sz w:val="22"/>
                <w:szCs w:val="22"/>
                <w:bdr w:val="nil"/>
              </w:rPr>
              <w:t xml:space="preserve"> </w:t>
            </w:r>
            <w:proofErr w:type="spellStart"/>
            <w:r w:rsidRPr="002D2FB2">
              <w:rPr>
                <w:rFonts w:asciiTheme="minorHAnsi" w:eastAsia="Times New Roman" w:hAnsiTheme="minorHAnsi" w:cstheme="minorHAnsi"/>
                <w:sz w:val="22"/>
                <w:szCs w:val="22"/>
                <w:bdr w:val="nil"/>
              </w:rPr>
              <w:t>xxxxxx</w:t>
            </w:r>
            <w:proofErr w:type="spellEnd"/>
            <w:r w:rsidRPr="002D2FB2">
              <w:rPr>
                <w:rFonts w:asciiTheme="minorHAnsi" w:eastAsia="Times New Roman" w:hAnsiTheme="minorHAnsi" w:cstheme="minorHAnsi"/>
                <w:sz w:val="22"/>
                <w:szCs w:val="22"/>
                <w:bdr w:val="nil"/>
              </w:rPr>
              <w:t xml:space="preserve"> </w:t>
            </w:r>
            <w:proofErr w:type="spellStart"/>
            <w:r w:rsidRPr="002D2FB2">
              <w:rPr>
                <w:rFonts w:asciiTheme="minorHAnsi" w:eastAsia="Times New Roman" w:hAnsiTheme="minorHAnsi" w:cstheme="minorHAnsi"/>
                <w:sz w:val="22"/>
                <w:szCs w:val="22"/>
                <w:bdr w:val="nil"/>
              </w:rPr>
              <w:t>xxxxxxx</w:t>
            </w:r>
            <w:proofErr w:type="spellEnd"/>
            <w:r w:rsidRPr="002D2FB2">
              <w:rPr>
                <w:rFonts w:asciiTheme="minorHAnsi" w:eastAsia="Times New Roman" w:hAnsiTheme="minorHAnsi" w:cstheme="minorHAnsi"/>
                <w:sz w:val="22"/>
                <w:szCs w:val="22"/>
                <w:bdr w:val="nil"/>
              </w:rPr>
              <w:t xml:space="preserve"> </w:t>
            </w:r>
            <w:proofErr w:type="spellStart"/>
            <w:r w:rsidRPr="002D2FB2">
              <w:rPr>
                <w:rFonts w:asciiTheme="minorHAnsi" w:eastAsia="Times New Roman" w:hAnsiTheme="minorHAnsi" w:cstheme="minorHAnsi"/>
                <w:sz w:val="22"/>
                <w:szCs w:val="22"/>
                <w:bdr w:val="nil"/>
              </w:rPr>
              <w:t>xxxxxx</w:t>
            </w:r>
            <w:proofErr w:type="spellEnd"/>
            <w:r w:rsidRPr="002D2FB2">
              <w:rPr>
                <w:rFonts w:asciiTheme="minorHAnsi" w:eastAsia="Times New Roman" w:hAnsiTheme="minorHAnsi" w:cstheme="minorHAnsi"/>
                <w:sz w:val="22"/>
                <w:szCs w:val="22"/>
                <w:bdr w:val="nil"/>
              </w:rPr>
              <w:t xml:space="preserve"> </w:t>
            </w:r>
            <w:proofErr w:type="spellStart"/>
            <w:r w:rsidRPr="002D2FB2">
              <w:rPr>
                <w:rFonts w:asciiTheme="minorHAnsi" w:eastAsia="Times New Roman" w:hAnsiTheme="minorHAnsi" w:cstheme="minorHAnsi"/>
                <w:sz w:val="22"/>
                <w:szCs w:val="22"/>
                <w:bdr w:val="nil"/>
              </w:rPr>
              <w:t>xxxxxx</w:t>
            </w:r>
            <w:proofErr w:type="spellEnd"/>
            <w:r w:rsidRPr="002D2FB2">
              <w:rPr>
                <w:rFonts w:asciiTheme="minorHAnsi" w:eastAsia="Times New Roman" w:hAnsiTheme="minorHAnsi" w:cstheme="minorHAnsi"/>
                <w:sz w:val="22"/>
                <w:szCs w:val="22"/>
                <w:bdr w:val="nil"/>
              </w:rPr>
              <w:t xml:space="preserve"> </w:t>
            </w:r>
            <w:proofErr w:type="spellStart"/>
            <w:r w:rsidRPr="002D2FB2">
              <w:rPr>
                <w:rFonts w:asciiTheme="minorHAnsi" w:eastAsia="Times New Roman" w:hAnsiTheme="minorHAnsi" w:cstheme="minorHAnsi"/>
                <w:sz w:val="22"/>
                <w:szCs w:val="22"/>
                <w:bdr w:val="nil"/>
              </w:rPr>
              <w:t>xxxxxx</w:t>
            </w:r>
            <w:proofErr w:type="spellEnd"/>
            <w:r w:rsidRPr="002D2FB2">
              <w:rPr>
                <w:rFonts w:asciiTheme="minorHAnsi" w:eastAsia="Times New Roman" w:hAnsiTheme="minorHAnsi" w:cstheme="minorHAnsi"/>
                <w:sz w:val="22"/>
                <w:szCs w:val="22"/>
                <w:bdr w:val="nil"/>
              </w:rPr>
              <w:t xml:space="preserve"> </w:t>
            </w:r>
            <w:proofErr w:type="spellStart"/>
            <w:r w:rsidRPr="002D2FB2">
              <w:rPr>
                <w:rFonts w:asciiTheme="minorHAnsi" w:eastAsia="Times New Roman" w:hAnsiTheme="minorHAnsi" w:cstheme="minorHAnsi"/>
                <w:sz w:val="22"/>
                <w:szCs w:val="22"/>
                <w:bdr w:val="nil"/>
              </w:rPr>
              <w:t>xxxxxx</w:t>
            </w:r>
            <w:proofErr w:type="spellEnd"/>
            <w:r w:rsidRPr="002D2FB2">
              <w:rPr>
                <w:rFonts w:asciiTheme="minorHAnsi" w:eastAsia="Times New Roman" w:hAnsiTheme="minorHAnsi" w:cstheme="minorHAnsi"/>
                <w:sz w:val="22"/>
                <w:szCs w:val="22"/>
                <w:bdr w:val="nil"/>
              </w:rPr>
              <w:t xml:space="preserve">, </w:t>
            </w:r>
            <w:r w:rsidRPr="002D2FB2">
              <w:rPr>
                <w:rFonts w:asciiTheme="minorHAnsi" w:eastAsia="Times New Roman" w:hAnsiTheme="minorHAnsi" w:cstheme="minorHAnsi"/>
                <w:b/>
                <w:sz w:val="22"/>
                <w:szCs w:val="22"/>
                <w:bdr w:val="nil"/>
              </w:rPr>
              <w:t xml:space="preserve">XXXXXX </w:t>
            </w:r>
            <w:proofErr w:type="spellStart"/>
            <w:r w:rsidRPr="002D2FB2">
              <w:rPr>
                <w:rFonts w:asciiTheme="minorHAnsi" w:eastAsia="Times New Roman" w:hAnsiTheme="minorHAnsi" w:cstheme="minorHAnsi"/>
                <w:b/>
                <w:sz w:val="22"/>
                <w:szCs w:val="22"/>
                <w:bdr w:val="nil"/>
              </w:rPr>
              <w:t>XXXXXX</w:t>
            </w:r>
            <w:proofErr w:type="spellEnd"/>
            <w:r w:rsidRPr="002D2FB2">
              <w:rPr>
                <w:rFonts w:asciiTheme="minorHAnsi" w:eastAsia="Times New Roman" w:hAnsiTheme="minorHAnsi" w:cstheme="minorHAnsi"/>
                <w:b/>
                <w:sz w:val="22"/>
                <w:szCs w:val="22"/>
                <w:bdr w:val="nil"/>
              </w:rPr>
              <w:t xml:space="preserve"> </w:t>
            </w:r>
            <w:proofErr w:type="spellStart"/>
            <w:r w:rsidRPr="002D2FB2">
              <w:rPr>
                <w:rFonts w:asciiTheme="minorHAnsi" w:eastAsia="Times New Roman" w:hAnsiTheme="minorHAnsi" w:cstheme="minorHAnsi"/>
                <w:b/>
                <w:sz w:val="22"/>
                <w:szCs w:val="22"/>
                <w:bdr w:val="nil"/>
              </w:rPr>
              <w:t>XXXXXX</w:t>
            </w:r>
            <w:proofErr w:type="spellEnd"/>
            <w:r w:rsidRPr="002D2FB2">
              <w:rPr>
                <w:rFonts w:asciiTheme="minorHAnsi" w:eastAsia="Times New Roman" w:hAnsiTheme="minorHAnsi" w:cstheme="minorHAnsi"/>
                <w:b/>
                <w:sz w:val="22"/>
                <w:szCs w:val="22"/>
                <w:bdr w:val="nil"/>
              </w:rPr>
              <w:t xml:space="preserve"> </w:t>
            </w:r>
            <w:proofErr w:type="spellStart"/>
            <w:r w:rsidRPr="002D2FB2">
              <w:rPr>
                <w:rFonts w:asciiTheme="minorHAnsi" w:eastAsia="Times New Roman" w:hAnsiTheme="minorHAnsi" w:cstheme="minorHAnsi"/>
                <w:b/>
                <w:sz w:val="22"/>
                <w:szCs w:val="22"/>
                <w:bdr w:val="nil"/>
              </w:rPr>
              <w:t>XXXXXX</w:t>
            </w:r>
            <w:proofErr w:type="spellEnd"/>
            <w:r w:rsidRPr="002D2FB2">
              <w:rPr>
                <w:rFonts w:asciiTheme="minorHAnsi" w:eastAsia="Times New Roman" w:hAnsiTheme="minorHAnsi" w:cstheme="minorHAnsi"/>
                <w:sz w:val="22"/>
                <w:szCs w:val="22"/>
                <w:bdr w:val="nil"/>
              </w:rPr>
              <w:t>, acordam em firmar este Memorando de Entendimento, doravante, “</w:t>
            </w:r>
            <w:r w:rsidRPr="002D2FB2">
              <w:rPr>
                <w:rFonts w:asciiTheme="minorHAnsi" w:eastAsia="Times New Roman" w:hAnsiTheme="minorHAnsi" w:cstheme="minorHAnsi"/>
                <w:b/>
                <w:sz w:val="22"/>
                <w:szCs w:val="22"/>
                <w:bdr w:val="nil"/>
              </w:rPr>
              <w:t>MOU</w:t>
            </w:r>
            <w:r w:rsidRPr="002D2FB2">
              <w:rPr>
                <w:rFonts w:asciiTheme="minorHAnsi" w:eastAsia="Times New Roman" w:hAnsiTheme="minorHAnsi" w:cstheme="minorHAnsi"/>
                <w:sz w:val="22"/>
                <w:szCs w:val="22"/>
                <w:bdr w:val="nil"/>
              </w:rPr>
              <w:t>”, a fim de promover cooperação acadêmico-científica em educação superior, pesquisa e inovação.</w:t>
            </w:r>
          </w:p>
        </w:tc>
        <w:tc>
          <w:tcPr>
            <w:tcW w:w="5051" w:type="dxa"/>
          </w:tcPr>
          <w:p w14:paraId="5B41BBAD" w14:textId="27057C31" w:rsidR="00C257F1" w:rsidRPr="00C257F1" w:rsidRDefault="00C257F1" w:rsidP="00535B5F">
            <w:pPr>
              <w:ind w:left="113" w:right="113"/>
              <w:jc w:val="both"/>
              <w:rPr>
                <w:rFonts w:asciiTheme="minorHAnsi" w:hAnsiTheme="minorHAnsi" w:cstheme="minorHAnsi"/>
                <w:b/>
                <w:sz w:val="22"/>
                <w:szCs w:val="22"/>
              </w:rPr>
            </w:pPr>
            <w:proofErr w:type="gramStart"/>
            <w:r w:rsidRPr="00C257F1">
              <w:rPr>
                <w:rFonts w:asciiTheme="minorHAnsi" w:eastAsia="Calibri" w:hAnsiTheme="minorHAnsi" w:cstheme="minorHAnsi"/>
                <w:b/>
                <w:bCs/>
                <w:sz w:val="22"/>
                <w:szCs w:val="22"/>
                <w:lang w:val="en-US"/>
              </w:rPr>
              <w:t>UNIVERSIDADE FEDERAL DE UBERLÂNDIA</w:t>
            </w:r>
            <w:r w:rsidRPr="00C257F1">
              <w:rPr>
                <w:rFonts w:asciiTheme="minorHAnsi" w:eastAsia="Calibri" w:hAnsiTheme="minorHAnsi" w:cstheme="minorHAnsi"/>
                <w:sz w:val="22"/>
                <w:szCs w:val="22"/>
                <w:lang w:val="en-US"/>
              </w:rPr>
              <w:t xml:space="preserve">, a public foundation of higher education, member of the Indirect Federal Administration, established through Decree No. 762, as of 14 August 1969, altered by Act No. 6.532, as of 14 May 1978, located at Avenida João Naves de Ávila, 2121, in the City of </w:t>
            </w:r>
            <w:proofErr w:type="spellStart"/>
            <w:r w:rsidRPr="00C257F1">
              <w:rPr>
                <w:rFonts w:asciiTheme="minorHAnsi" w:eastAsia="Calibri" w:hAnsiTheme="minorHAnsi" w:cstheme="minorHAnsi"/>
                <w:sz w:val="22"/>
                <w:szCs w:val="22"/>
                <w:lang w:val="en-US"/>
              </w:rPr>
              <w:t>Uberlândia</w:t>
            </w:r>
            <w:proofErr w:type="spellEnd"/>
            <w:r w:rsidRPr="00C257F1">
              <w:rPr>
                <w:rFonts w:asciiTheme="minorHAnsi" w:eastAsia="Calibri" w:hAnsiTheme="minorHAnsi" w:cstheme="minorHAnsi"/>
                <w:sz w:val="22"/>
                <w:szCs w:val="22"/>
                <w:lang w:val="en-US"/>
              </w:rPr>
              <w:t>, State of Minas Gerais, Brazil, identified in the National Registry of Legal Entities through CNPJ/MF 25.648.3870001-18, h</w:t>
            </w:r>
            <w:r w:rsidR="00535B5F">
              <w:rPr>
                <w:rFonts w:asciiTheme="minorHAnsi" w:eastAsia="Calibri" w:hAnsiTheme="minorHAnsi" w:cstheme="minorHAnsi"/>
                <w:sz w:val="22"/>
                <w:szCs w:val="22"/>
                <w:lang w:val="en-US"/>
              </w:rPr>
              <w:t>erein represented by its Rector</w:t>
            </w:r>
            <w:r w:rsidR="00535B5F" w:rsidRPr="00C257F1">
              <w:rPr>
                <w:rFonts w:asciiTheme="minorHAnsi" w:eastAsia="Calibri" w:hAnsiTheme="minorHAnsi" w:cstheme="minorHAnsi"/>
                <w:sz w:val="22"/>
                <w:szCs w:val="22"/>
                <w:lang w:val="en-US"/>
              </w:rPr>
              <w:t xml:space="preserve"> </w:t>
            </w:r>
            <w:r w:rsidRPr="00C257F1">
              <w:rPr>
                <w:rFonts w:asciiTheme="minorHAnsi" w:eastAsia="Calibri" w:hAnsiTheme="minorHAnsi" w:cstheme="minorHAnsi"/>
                <w:sz w:val="22"/>
                <w:szCs w:val="22"/>
                <w:lang w:val="en-US"/>
              </w:rPr>
              <w:t xml:space="preserve">, </w:t>
            </w:r>
            <w:r w:rsidRPr="00C257F1">
              <w:rPr>
                <w:rFonts w:asciiTheme="minorHAnsi" w:eastAsia="Calibri" w:hAnsiTheme="minorHAnsi" w:cstheme="minorHAnsi"/>
                <w:b/>
                <w:bCs/>
                <w:sz w:val="22"/>
                <w:szCs w:val="22"/>
                <w:lang w:val="en-US"/>
              </w:rPr>
              <w:t xml:space="preserve">XXXX XXXXX </w:t>
            </w:r>
            <w:proofErr w:type="spellStart"/>
            <w:r w:rsidRPr="00C257F1">
              <w:rPr>
                <w:rFonts w:asciiTheme="minorHAnsi" w:eastAsia="Calibri" w:hAnsiTheme="minorHAnsi" w:cstheme="minorHAnsi"/>
                <w:b/>
                <w:bCs/>
                <w:sz w:val="22"/>
                <w:szCs w:val="22"/>
                <w:lang w:val="en-US"/>
              </w:rPr>
              <w:t>XXXXX</w:t>
            </w:r>
            <w:proofErr w:type="spellEnd"/>
            <w:r w:rsidRPr="00C257F1">
              <w:rPr>
                <w:rFonts w:asciiTheme="minorHAnsi" w:eastAsia="Calibri" w:hAnsiTheme="minorHAnsi" w:cstheme="minorHAnsi"/>
                <w:b/>
                <w:bCs/>
                <w:sz w:val="22"/>
                <w:szCs w:val="22"/>
                <w:lang w:val="en-US"/>
              </w:rPr>
              <w:t xml:space="preserve"> XXXX</w:t>
            </w:r>
            <w:r w:rsidRPr="00C257F1">
              <w:rPr>
                <w:rFonts w:asciiTheme="minorHAnsi" w:eastAsia="Calibri" w:hAnsiTheme="minorHAnsi" w:cstheme="minorHAnsi"/>
                <w:sz w:val="22"/>
                <w:szCs w:val="22"/>
                <w:lang w:val="en-US"/>
              </w:rPr>
              <w:t>, hereinafter referred to as the “</w:t>
            </w:r>
            <w:r w:rsidRPr="00C257F1">
              <w:rPr>
                <w:rFonts w:asciiTheme="minorHAnsi" w:eastAsia="Calibri" w:hAnsiTheme="minorHAnsi" w:cstheme="minorHAnsi"/>
                <w:b/>
                <w:bCs/>
                <w:sz w:val="22"/>
                <w:szCs w:val="22"/>
                <w:lang w:val="en-US"/>
              </w:rPr>
              <w:t>UFU</w:t>
            </w:r>
            <w:r w:rsidRPr="00C257F1">
              <w:rPr>
                <w:rFonts w:asciiTheme="minorHAnsi" w:eastAsia="Calibri" w:hAnsiTheme="minorHAnsi" w:cstheme="minorHAnsi"/>
                <w:sz w:val="22"/>
                <w:szCs w:val="22"/>
                <w:lang w:val="en-US"/>
              </w:rPr>
              <w:t xml:space="preserve">”, and </w:t>
            </w:r>
            <w:r w:rsidRPr="00C257F1">
              <w:rPr>
                <w:rFonts w:asciiTheme="minorHAnsi" w:eastAsia="Calibri" w:hAnsiTheme="minorHAnsi" w:cstheme="minorHAnsi"/>
                <w:b/>
                <w:bCs/>
                <w:sz w:val="22"/>
                <w:szCs w:val="22"/>
                <w:lang w:val="en-US"/>
              </w:rPr>
              <w:t xml:space="preserve">XXXXXXXX XXXXXX </w:t>
            </w:r>
            <w:proofErr w:type="spellStart"/>
            <w:r w:rsidRPr="00C257F1">
              <w:rPr>
                <w:rFonts w:asciiTheme="minorHAnsi" w:eastAsia="Calibri" w:hAnsiTheme="minorHAnsi" w:cstheme="minorHAnsi"/>
                <w:b/>
                <w:bCs/>
                <w:sz w:val="22"/>
                <w:szCs w:val="22"/>
                <w:lang w:val="en-US"/>
              </w:rPr>
              <w:t>XXXXXX</w:t>
            </w:r>
            <w:proofErr w:type="spellEnd"/>
            <w:r w:rsidRPr="00C257F1">
              <w:rPr>
                <w:rFonts w:asciiTheme="minorHAnsi" w:eastAsia="Calibri" w:hAnsiTheme="minorHAnsi" w:cstheme="minorHAnsi"/>
                <w:b/>
                <w:bCs/>
                <w:sz w:val="22"/>
                <w:szCs w:val="22"/>
                <w:lang w:val="en-US"/>
              </w:rPr>
              <w:t xml:space="preserve"> XXXXXXX XXXXXX</w:t>
            </w:r>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r w:rsidRPr="00C257F1">
              <w:rPr>
                <w:rFonts w:asciiTheme="minorHAnsi" w:eastAsia="Calibri" w:hAnsiTheme="minorHAnsi" w:cstheme="minorHAnsi"/>
                <w:b/>
                <w:bCs/>
                <w:sz w:val="22"/>
                <w:szCs w:val="22"/>
                <w:lang w:val="en-US"/>
              </w:rPr>
              <w:t xml:space="preserve">XXXXXX </w:t>
            </w:r>
            <w:proofErr w:type="spellStart"/>
            <w:r w:rsidRPr="00C257F1">
              <w:rPr>
                <w:rFonts w:asciiTheme="minorHAnsi" w:eastAsia="Calibri" w:hAnsiTheme="minorHAnsi" w:cstheme="minorHAnsi"/>
                <w:b/>
                <w:bCs/>
                <w:sz w:val="22"/>
                <w:szCs w:val="22"/>
                <w:lang w:val="en-US"/>
              </w:rPr>
              <w:t>XXXXXX</w:t>
            </w:r>
            <w:proofErr w:type="spellEnd"/>
            <w:r w:rsidRPr="00C257F1">
              <w:rPr>
                <w:rFonts w:asciiTheme="minorHAnsi" w:eastAsia="Calibri" w:hAnsiTheme="minorHAnsi" w:cstheme="minorHAnsi"/>
                <w:b/>
                <w:bCs/>
                <w:sz w:val="22"/>
                <w:szCs w:val="22"/>
                <w:lang w:val="en-US"/>
              </w:rPr>
              <w:t xml:space="preserve"> </w:t>
            </w:r>
            <w:proofErr w:type="spellStart"/>
            <w:r w:rsidRPr="00C257F1">
              <w:rPr>
                <w:rFonts w:asciiTheme="minorHAnsi" w:eastAsia="Calibri" w:hAnsiTheme="minorHAnsi" w:cstheme="minorHAnsi"/>
                <w:b/>
                <w:bCs/>
                <w:sz w:val="22"/>
                <w:szCs w:val="22"/>
                <w:lang w:val="en-US"/>
              </w:rPr>
              <w:t>XXXXXX</w:t>
            </w:r>
            <w:proofErr w:type="spellEnd"/>
            <w:r w:rsidRPr="00C257F1">
              <w:rPr>
                <w:rFonts w:asciiTheme="minorHAnsi" w:eastAsia="Calibri" w:hAnsiTheme="minorHAnsi" w:cstheme="minorHAnsi"/>
                <w:b/>
                <w:bCs/>
                <w:sz w:val="22"/>
                <w:szCs w:val="22"/>
                <w:lang w:val="en-US"/>
              </w:rPr>
              <w:t xml:space="preserve"> </w:t>
            </w:r>
            <w:proofErr w:type="spellStart"/>
            <w:r w:rsidRPr="00C257F1">
              <w:rPr>
                <w:rFonts w:asciiTheme="minorHAnsi" w:eastAsia="Calibri" w:hAnsiTheme="minorHAnsi" w:cstheme="minorHAnsi"/>
                <w:b/>
                <w:bCs/>
                <w:sz w:val="22"/>
                <w:szCs w:val="22"/>
                <w:lang w:val="en-US"/>
              </w:rPr>
              <w:t>XXXXXX</w:t>
            </w:r>
            <w:proofErr w:type="spellEnd"/>
            <w:r w:rsidRPr="00C257F1">
              <w:rPr>
                <w:rFonts w:asciiTheme="minorHAnsi" w:eastAsia="Calibri" w:hAnsiTheme="minorHAnsi" w:cstheme="minorHAnsi"/>
                <w:sz w:val="22"/>
                <w:szCs w:val="22"/>
                <w:lang w:val="en-US"/>
              </w:rPr>
              <w:t>, hereinafter referred to as "</w:t>
            </w:r>
            <w:r w:rsidRPr="00C257F1">
              <w:rPr>
                <w:rFonts w:asciiTheme="minorHAnsi" w:eastAsia="Calibri" w:hAnsiTheme="minorHAnsi" w:cstheme="minorHAnsi"/>
                <w:b/>
                <w:bCs/>
                <w:sz w:val="22"/>
                <w:szCs w:val="22"/>
                <w:lang w:val="en-US"/>
              </w:rPr>
              <w:t>XXX</w:t>
            </w:r>
            <w:r w:rsidRPr="00C257F1">
              <w:rPr>
                <w:rFonts w:asciiTheme="minorHAnsi" w:eastAsia="Calibri" w:hAnsiTheme="minorHAnsi" w:cstheme="minorHAnsi"/>
                <w:sz w:val="22"/>
                <w:szCs w:val="22"/>
                <w:lang w:val="en-US"/>
              </w:rPr>
              <w:t>", agree to enter into this Memorandum of Understanding, hereinafter the “MOU”, to promote academic and scientific cooperation in higher education, research, and innovation.</w:t>
            </w:r>
            <w:proofErr w:type="gramEnd"/>
          </w:p>
        </w:tc>
      </w:tr>
      <w:tr w:rsidR="00C257F1" w:rsidRPr="00B75110" w14:paraId="24D0FFAC" w14:textId="77777777" w:rsidTr="00C257F1">
        <w:tc>
          <w:tcPr>
            <w:tcW w:w="5154" w:type="dxa"/>
          </w:tcPr>
          <w:p w14:paraId="36DF5677" w14:textId="77777777" w:rsidR="00C257F1" w:rsidRPr="00B75110" w:rsidRDefault="00C257F1" w:rsidP="00C257F1">
            <w:pPr>
              <w:ind w:right="113"/>
              <w:jc w:val="both"/>
              <w:rPr>
                <w:rFonts w:asciiTheme="minorHAnsi" w:eastAsia="Times New Roman" w:hAnsiTheme="minorHAnsi" w:cstheme="minorHAnsi"/>
                <w:sz w:val="10"/>
                <w:szCs w:val="10"/>
                <w:bdr w:val="nil"/>
              </w:rPr>
            </w:pPr>
          </w:p>
        </w:tc>
        <w:tc>
          <w:tcPr>
            <w:tcW w:w="5051" w:type="dxa"/>
          </w:tcPr>
          <w:p w14:paraId="3104EBA6"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D2FB2" w14:paraId="5C93265D" w14:textId="77777777" w:rsidTr="00C257F1">
        <w:tc>
          <w:tcPr>
            <w:tcW w:w="5154" w:type="dxa"/>
          </w:tcPr>
          <w:p w14:paraId="31A9BAF3" w14:textId="4B4A4D67" w:rsidR="00C257F1" w:rsidRPr="002D2FB2" w:rsidRDefault="00C257F1" w:rsidP="00C257F1">
            <w:pPr>
              <w:ind w:left="113" w:right="113"/>
              <w:rPr>
                <w:rFonts w:asciiTheme="minorHAnsi" w:eastAsia="Times New Roman" w:hAnsiTheme="minorHAnsi" w:cstheme="minorHAnsi"/>
                <w:b/>
                <w:sz w:val="22"/>
                <w:szCs w:val="22"/>
                <w:bdr w:val="nil"/>
              </w:rPr>
            </w:pPr>
            <w:r w:rsidRPr="002D2FB2">
              <w:rPr>
                <w:rFonts w:asciiTheme="minorHAnsi" w:eastAsia="Times New Roman" w:hAnsiTheme="minorHAnsi" w:cstheme="minorHAnsi"/>
                <w:b/>
                <w:sz w:val="22"/>
                <w:szCs w:val="22"/>
                <w:bdr w:val="nil"/>
              </w:rPr>
              <w:t>1. DA MOTIVAÇÃO</w:t>
            </w:r>
          </w:p>
        </w:tc>
        <w:tc>
          <w:tcPr>
            <w:tcW w:w="5051" w:type="dxa"/>
          </w:tcPr>
          <w:p w14:paraId="5775C854" w14:textId="7A1F7CCF" w:rsidR="00C257F1" w:rsidRPr="00C257F1" w:rsidRDefault="00C257F1" w:rsidP="00C257F1">
            <w:pPr>
              <w:ind w:left="113" w:right="113"/>
              <w:jc w:val="both"/>
              <w:rPr>
                <w:rFonts w:asciiTheme="minorHAnsi" w:hAnsiTheme="minorHAnsi" w:cstheme="minorHAnsi"/>
                <w:b/>
                <w:sz w:val="22"/>
                <w:szCs w:val="22"/>
              </w:rPr>
            </w:pPr>
            <w:r w:rsidRPr="00C257F1">
              <w:rPr>
                <w:rFonts w:asciiTheme="minorHAnsi" w:eastAsia="Calibri" w:hAnsiTheme="minorHAnsi" w:cstheme="minorHAnsi"/>
                <w:b/>
                <w:bCs/>
                <w:sz w:val="22"/>
                <w:szCs w:val="22"/>
                <w:lang w:val="en-US"/>
              </w:rPr>
              <w:t>1. BACKGROUND</w:t>
            </w:r>
          </w:p>
        </w:tc>
      </w:tr>
      <w:tr w:rsidR="00C257F1" w:rsidRPr="00B75110" w14:paraId="68C16C32" w14:textId="77777777" w:rsidTr="00C257F1">
        <w:tc>
          <w:tcPr>
            <w:tcW w:w="5154" w:type="dxa"/>
          </w:tcPr>
          <w:p w14:paraId="40FCAC08" w14:textId="77777777" w:rsidR="00C257F1" w:rsidRPr="00B75110" w:rsidRDefault="00C257F1" w:rsidP="00C257F1">
            <w:pPr>
              <w:ind w:left="113" w:right="113"/>
              <w:rPr>
                <w:rFonts w:asciiTheme="minorHAnsi" w:eastAsia="Times New Roman" w:hAnsiTheme="minorHAnsi" w:cstheme="minorHAnsi"/>
                <w:sz w:val="10"/>
                <w:szCs w:val="10"/>
                <w:bdr w:val="nil"/>
              </w:rPr>
            </w:pPr>
          </w:p>
        </w:tc>
        <w:tc>
          <w:tcPr>
            <w:tcW w:w="5051" w:type="dxa"/>
          </w:tcPr>
          <w:p w14:paraId="38607DA8"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D2FB2" w14:paraId="5780C6A7" w14:textId="77777777" w:rsidTr="00C257F1">
        <w:tc>
          <w:tcPr>
            <w:tcW w:w="5154" w:type="dxa"/>
          </w:tcPr>
          <w:p w14:paraId="43E09A00" w14:textId="77C53C16" w:rsidR="00C257F1" w:rsidRPr="002D2FB2" w:rsidRDefault="00C257F1" w:rsidP="00C257F1">
            <w:pPr>
              <w:ind w:left="113" w:right="113"/>
              <w:jc w:val="both"/>
              <w:rPr>
                <w:rFonts w:asciiTheme="minorHAnsi" w:eastAsia="Times New Roman" w:hAnsiTheme="minorHAnsi" w:cstheme="minorHAnsi"/>
                <w:sz w:val="22"/>
                <w:szCs w:val="22"/>
                <w:bdr w:val="nil"/>
              </w:rPr>
            </w:pPr>
            <w:r w:rsidRPr="002D2FB2">
              <w:rPr>
                <w:rFonts w:asciiTheme="minorHAnsi" w:eastAsia="Times New Roman" w:hAnsiTheme="minorHAnsi" w:cstheme="minorHAnsi"/>
                <w:sz w:val="22"/>
                <w:szCs w:val="22"/>
                <w:bdr w:val="nil"/>
              </w:rPr>
              <w:t xml:space="preserve">O presente </w:t>
            </w:r>
            <w:r w:rsidRPr="002D2FB2">
              <w:rPr>
                <w:rFonts w:asciiTheme="minorHAnsi" w:eastAsia="Times New Roman" w:hAnsiTheme="minorHAnsi" w:cstheme="minorHAnsi"/>
                <w:b/>
                <w:sz w:val="22"/>
                <w:szCs w:val="22"/>
                <w:bdr w:val="nil"/>
              </w:rPr>
              <w:t>MOU</w:t>
            </w:r>
            <w:r w:rsidRPr="002D2FB2">
              <w:rPr>
                <w:rFonts w:asciiTheme="minorHAnsi" w:eastAsia="Times New Roman" w:hAnsiTheme="minorHAnsi" w:cstheme="minorHAnsi"/>
                <w:sz w:val="22"/>
                <w:szCs w:val="22"/>
                <w:bdr w:val="nil"/>
              </w:rPr>
              <w:t xml:space="preserve"> é motivado pelas perspectivas positivas de internacionalização e de cooperação acadêmica e científica relacionadas às possibilidades de desenvolvimento de ações de interesse comum, com benefícios mútuos, entre as instituições, a partir da experiência consolidada de ambas em atividades de natureza acadêmica e científica.</w:t>
            </w:r>
          </w:p>
        </w:tc>
        <w:tc>
          <w:tcPr>
            <w:tcW w:w="5051" w:type="dxa"/>
          </w:tcPr>
          <w:p w14:paraId="1A80BA88" w14:textId="250407E3" w:rsidR="00C257F1" w:rsidRPr="00C257F1" w:rsidRDefault="00C257F1" w:rsidP="00C257F1">
            <w:pPr>
              <w:ind w:left="113" w:right="113"/>
              <w:jc w:val="both"/>
              <w:rPr>
                <w:rFonts w:asciiTheme="minorHAnsi" w:hAnsiTheme="minorHAnsi" w:cstheme="minorHAnsi"/>
                <w:b/>
                <w:sz w:val="22"/>
                <w:szCs w:val="22"/>
              </w:rPr>
            </w:pPr>
            <w:r w:rsidRPr="00C257F1">
              <w:rPr>
                <w:rFonts w:asciiTheme="minorHAnsi" w:eastAsia="Calibri" w:hAnsiTheme="minorHAnsi" w:cstheme="minorHAnsi"/>
                <w:sz w:val="22"/>
                <w:szCs w:val="22"/>
                <w:lang w:val="en-US"/>
              </w:rPr>
              <w:t xml:space="preserve">This </w:t>
            </w:r>
            <w:r w:rsidRPr="00C257F1">
              <w:rPr>
                <w:rFonts w:asciiTheme="minorHAnsi" w:eastAsia="Calibri" w:hAnsiTheme="minorHAnsi" w:cstheme="minorHAnsi"/>
                <w:b/>
                <w:bCs/>
                <w:sz w:val="22"/>
                <w:szCs w:val="22"/>
                <w:lang w:val="en-US"/>
              </w:rPr>
              <w:t xml:space="preserve">MOU </w:t>
            </w:r>
            <w:r w:rsidRPr="00C257F1">
              <w:rPr>
                <w:rFonts w:asciiTheme="minorHAnsi" w:eastAsia="Calibri" w:hAnsiTheme="minorHAnsi" w:cstheme="minorHAnsi"/>
                <w:sz w:val="22"/>
                <w:szCs w:val="22"/>
                <w:lang w:val="en-US"/>
              </w:rPr>
              <w:t>is motivated by a prospect of internationalization and academic and scientific cooperation gaining momentum from developing activities in areas of common interest, with mutual benefits to both parties, building on their solid experience in academic and scientific domains.</w:t>
            </w:r>
          </w:p>
        </w:tc>
      </w:tr>
      <w:tr w:rsidR="00C257F1" w:rsidRPr="00B75110" w14:paraId="62138336" w14:textId="77777777" w:rsidTr="00C257F1">
        <w:tc>
          <w:tcPr>
            <w:tcW w:w="5154" w:type="dxa"/>
          </w:tcPr>
          <w:p w14:paraId="5B3F38C6" w14:textId="283011ED" w:rsidR="00C257F1" w:rsidRPr="00B75110" w:rsidRDefault="00C257F1" w:rsidP="00C257F1">
            <w:pPr>
              <w:ind w:left="113" w:right="113"/>
              <w:jc w:val="both"/>
              <w:rPr>
                <w:rFonts w:asciiTheme="minorHAnsi" w:eastAsia="Times New Roman" w:hAnsiTheme="minorHAnsi" w:cstheme="minorHAnsi"/>
                <w:sz w:val="10"/>
                <w:szCs w:val="10"/>
                <w:bdr w:val="nil"/>
              </w:rPr>
            </w:pPr>
          </w:p>
        </w:tc>
        <w:tc>
          <w:tcPr>
            <w:tcW w:w="5051" w:type="dxa"/>
          </w:tcPr>
          <w:p w14:paraId="2371DC0C" w14:textId="2830270B" w:rsidR="00C257F1" w:rsidRPr="00C257F1" w:rsidRDefault="00C257F1" w:rsidP="00C257F1">
            <w:pPr>
              <w:ind w:right="113"/>
              <w:jc w:val="both"/>
              <w:rPr>
                <w:rFonts w:asciiTheme="minorHAnsi" w:hAnsiTheme="minorHAnsi" w:cstheme="minorHAnsi"/>
                <w:b/>
                <w:sz w:val="22"/>
                <w:szCs w:val="22"/>
              </w:rPr>
            </w:pPr>
          </w:p>
        </w:tc>
      </w:tr>
      <w:tr w:rsidR="00C257F1" w:rsidRPr="002D2FB2" w14:paraId="4A9D7CEE" w14:textId="77777777" w:rsidTr="00C257F1">
        <w:tc>
          <w:tcPr>
            <w:tcW w:w="5154" w:type="dxa"/>
          </w:tcPr>
          <w:p w14:paraId="5B31460B" w14:textId="3696F8F3" w:rsidR="00C257F1" w:rsidRPr="002D2FB2" w:rsidRDefault="00C257F1" w:rsidP="00C257F1">
            <w:pPr>
              <w:ind w:left="113" w:right="113"/>
              <w:rPr>
                <w:rFonts w:asciiTheme="minorHAnsi" w:eastAsia="Times New Roman" w:hAnsiTheme="minorHAnsi" w:cstheme="minorHAnsi"/>
                <w:sz w:val="22"/>
                <w:szCs w:val="22"/>
                <w:bdr w:val="nil"/>
              </w:rPr>
            </w:pPr>
            <w:r w:rsidRPr="002D2FB2">
              <w:rPr>
                <w:rFonts w:asciiTheme="minorHAnsi" w:eastAsia="Times New Roman" w:hAnsiTheme="minorHAnsi" w:cstheme="minorHAnsi"/>
                <w:b/>
                <w:sz w:val="22"/>
                <w:szCs w:val="22"/>
                <w:bdr w:val="nil"/>
              </w:rPr>
              <w:t>2. DO OBJETO</w:t>
            </w:r>
          </w:p>
        </w:tc>
        <w:tc>
          <w:tcPr>
            <w:tcW w:w="5051" w:type="dxa"/>
          </w:tcPr>
          <w:p w14:paraId="0C58ED8A" w14:textId="3F1C1D65" w:rsidR="00C257F1" w:rsidRPr="00C257F1" w:rsidRDefault="00C257F1" w:rsidP="00C257F1">
            <w:pPr>
              <w:ind w:right="113"/>
              <w:jc w:val="both"/>
              <w:rPr>
                <w:rFonts w:asciiTheme="minorHAnsi" w:hAnsiTheme="minorHAnsi" w:cstheme="minorHAnsi"/>
                <w:b/>
                <w:sz w:val="22"/>
                <w:szCs w:val="22"/>
              </w:rPr>
            </w:pPr>
            <w:r>
              <w:rPr>
                <w:rFonts w:asciiTheme="minorHAnsi" w:eastAsia="Calibri" w:hAnsiTheme="minorHAnsi" w:cstheme="minorHAnsi"/>
                <w:b/>
                <w:bCs/>
                <w:sz w:val="22"/>
                <w:szCs w:val="22"/>
                <w:lang w:val="en-US"/>
              </w:rPr>
              <w:t xml:space="preserve"> </w:t>
            </w:r>
            <w:r w:rsidRPr="00C257F1">
              <w:rPr>
                <w:rFonts w:asciiTheme="minorHAnsi" w:eastAsia="Calibri" w:hAnsiTheme="minorHAnsi" w:cstheme="minorHAnsi"/>
                <w:b/>
                <w:bCs/>
                <w:sz w:val="22"/>
                <w:szCs w:val="22"/>
                <w:lang w:val="en-US"/>
              </w:rPr>
              <w:t>2. PURPOSE</w:t>
            </w:r>
          </w:p>
        </w:tc>
      </w:tr>
      <w:tr w:rsidR="00C257F1" w:rsidRPr="00B75110" w14:paraId="721D1FBF" w14:textId="77777777" w:rsidTr="00C257F1">
        <w:tc>
          <w:tcPr>
            <w:tcW w:w="5154" w:type="dxa"/>
          </w:tcPr>
          <w:p w14:paraId="2D9DF006" w14:textId="77777777" w:rsidR="00C257F1" w:rsidRPr="00B75110" w:rsidRDefault="00C257F1" w:rsidP="00C257F1">
            <w:pPr>
              <w:ind w:left="113" w:right="113"/>
              <w:rPr>
                <w:rFonts w:asciiTheme="minorHAnsi" w:eastAsia="Times New Roman" w:hAnsiTheme="minorHAnsi" w:cstheme="minorHAnsi"/>
                <w:sz w:val="10"/>
                <w:szCs w:val="10"/>
                <w:bdr w:val="nil"/>
              </w:rPr>
            </w:pPr>
          </w:p>
        </w:tc>
        <w:tc>
          <w:tcPr>
            <w:tcW w:w="5051" w:type="dxa"/>
          </w:tcPr>
          <w:p w14:paraId="1F0DDE7D"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D2FB2" w14:paraId="302027F0" w14:textId="77777777" w:rsidTr="00C257F1">
        <w:tc>
          <w:tcPr>
            <w:tcW w:w="5154" w:type="dxa"/>
          </w:tcPr>
          <w:p w14:paraId="3F16E519" w14:textId="1ECD4D1A" w:rsidR="00C257F1" w:rsidRPr="002D2FB2" w:rsidRDefault="00C257F1" w:rsidP="002B69EF">
            <w:pPr>
              <w:ind w:left="113" w:right="113"/>
              <w:jc w:val="both"/>
              <w:rPr>
                <w:rFonts w:asciiTheme="minorHAnsi" w:hAnsiTheme="minorHAnsi" w:cstheme="minorHAnsi"/>
                <w:sz w:val="22"/>
                <w:szCs w:val="22"/>
              </w:rPr>
            </w:pPr>
            <w:r w:rsidRPr="002D2FB2">
              <w:rPr>
                <w:rFonts w:asciiTheme="minorHAnsi" w:eastAsia="Times New Roman" w:hAnsiTheme="minorHAnsi" w:cstheme="minorHAnsi"/>
                <w:sz w:val="22"/>
                <w:szCs w:val="22"/>
                <w:bdr w:val="nil"/>
              </w:rPr>
              <w:t xml:space="preserve">Ambas as instituições firmam entendimento prévio no interesse comum de estabelecer e estimular relações mutuamente benéficas no que se refere a atividades acadêmicas e científicas, de pesquisa, ensino e extensão, com destaque para algumas das seguintes possibilidades: programas de intercâmbio de estudantes para estudos no exterior; programas de concessão de diplomas duplos; atividades de intercâmbio de docentes para fins de pesquisa, ensino e oferta de disciplinas especiais em suas </w:t>
            </w:r>
            <w:r w:rsidRPr="002D2FB2">
              <w:rPr>
                <w:rFonts w:asciiTheme="minorHAnsi" w:eastAsia="Times New Roman" w:hAnsiTheme="minorHAnsi" w:cstheme="minorHAnsi"/>
                <w:sz w:val="22"/>
                <w:szCs w:val="22"/>
                <w:bdr w:val="nil"/>
              </w:rPr>
              <w:lastRenderedPageBreak/>
              <w:t xml:space="preserve">respectivas áreas de especialização; realização de projetos de pesquisa em conjunto; efetivação da comunicação de resultados </w:t>
            </w:r>
            <w:r w:rsidR="002B69EF">
              <w:rPr>
                <w:rFonts w:asciiTheme="minorHAnsi" w:eastAsia="Times New Roman" w:hAnsiTheme="minorHAnsi" w:cstheme="minorHAnsi"/>
                <w:sz w:val="22"/>
                <w:szCs w:val="22"/>
                <w:bdr w:val="nil"/>
              </w:rPr>
              <w:t>de</w:t>
            </w:r>
            <w:r w:rsidR="002B69EF" w:rsidRPr="002D2FB2">
              <w:rPr>
                <w:rFonts w:asciiTheme="minorHAnsi" w:eastAsia="Times New Roman" w:hAnsiTheme="minorHAnsi" w:cstheme="minorHAnsi"/>
                <w:sz w:val="22"/>
                <w:szCs w:val="22"/>
                <w:bdr w:val="nil"/>
              </w:rPr>
              <w:t xml:space="preserve"> </w:t>
            </w:r>
            <w:r w:rsidRPr="002D2FB2">
              <w:rPr>
                <w:rFonts w:asciiTheme="minorHAnsi" w:eastAsia="Times New Roman" w:hAnsiTheme="minorHAnsi" w:cstheme="minorHAnsi"/>
                <w:sz w:val="22"/>
                <w:szCs w:val="22"/>
                <w:bdr w:val="nil"/>
              </w:rPr>
              <w:t xml:space="preserve">investigações realizadas de modo conjunto; atividades de intercâmbio do corpo técnico-administrativo para fins de capacitação e treinamento em suas respectivas áreas de atuação; colaboração em atividades de assistência educacional ou econômica financiadas por terceiros; programas de intercâmbio de estudantes de pós-graduação no que diz respeito a projetos de pesquisa específicos ou disciplinas de interesse e relevância; intercâmbio da literatura científica e educacional produzida por quaisquer das instituições ou por ambas; intercâmbio de materiais sobre as </w:t>
            </w:r>
            <w:bookmarkStart w:id="0" w:name="OLE_LINK2"/>
            <w:bookmarkStart w:id="1" w:name="OLE_LINK3"/>
            <w:r w:rsidRPr="002D2FB2">
              <w:rPr>
                <w:rFonts w:asciiTheme="minorHAnsi" w:eastAsia="Times New Roman" w:hAnsiTheme="minorHAnsi" w:cstheme="minorHAnsi"/>
                <w:sz w:val="22"/>
                <w:szCs w:val="22"/>
                <w:bdr w:val="nil"/>
              </w:rPr>
              <w:t>pesquisas mais relevantes e atuais</w:t>
            </w:r>
            <w:bookmarkEnd w:id="0"/>
            <w:bookmarkEnd w:id="1"/>
            <w:r w:rsidRPr="002D2FB2">
              <w:rPr>
                <w:rFonts w:asciiTheme="minorHAnsi" w:eastAsia="Times New Roman" w:hAnsiTheme="minorHAnsi" w:cstheme="minorHAnsi"/>
                <w:sz w:val="22"/>
                <w:szCs w:val="22"/>
                <w:bdr w:val="nil"/>
              </w:rPr>
              <w:t xml:space="preserve"> realizadas por pesquisadores de ambas as instituições; </w:t>
            </w:r>
            <w:r w:rsidR="002B69EF">
              <w:rPr>
                <w:rFonts w:asciiTheme="minorHAnsi" w:eastAsia="Times New Roman" w:hAnsiTheme="minorHAnsi" w:cstheme="minorHAnsi"/>
                <w:sz w:val="22"/>
                <w:szCs w:val="22"/>
                <w:bdr w:val="nil"/>
              </w:rPr>
              <w:t xml:space="preserve">e </w:t>
            </w:r>
            <w:r w:rsidRPr="002D2FB2">
              <w:rPr>
                <w:rFonts w:asciiTheme="minorHAnsi" w:eastAsia="Times New Roman" w:hAnsiTheme="minorHAnsi" w:cstheme="minorHAnsi"/>
                <w:sz w:val="22"/>
                <w:szCs w:val="22"/>
                <w:bdr w:val="nil"/>
              </w:rPr>
              <w:t>organização conjunta de conferências, seminários e simpósios de interesse para ambas as instituições.</w:t>
            </w:r>
          </w:p>
        </w:tc>
        <w:tc>
          <w:tcPr>
            <w:tcW w:w="5051" w:type="dxa"/>
          </w:tcPr>
          <w:p w14:paraId="6C5FBE9B" w14:textId="39D6D991" w:rsidR="00C257F1" w:rsidRDefault="00C257F1" w:rsidP="00C257F1">
            <w:pPr>
              <w:ind w:left="113" w:right="113"/>
              <w:jc w:val="both"/>
              <w:rPr>
                <w:rFonts w:asciiTheme="minorHAnsi" w:hAnsiTheme="minorHAnsi" w:cstheme="minorHAnsi"/>
                <w:b/>
                <w:sz w:val="22"/>
                <w:szCs w:val="22"/>
              </w:rPr>
            </w:pPr>
            <w:r w:rsidRPr="00C257F1">
              <w:rPr>
                <w:rFonts w:asciiTheme="minorHAnsi" w:eastAsia="Calibri" w:hAnsiTheme="minorHAnsi" w:cstheme="minorHAnsi"/>
                <w:sz w:val="22"/>
                <w:szCs w:val="22"/>
                <w:lang w:val="en-US"/>
              </w:rPr>
              <w:lastRenderedPageBreak/>
              <w:t xml:space="preserve">Both parties agree to the terms of this memorandum with a common interest in establishing and encouraging mutually beneficial relationships for academic and scientific activities, including research, teaching, extension and outreach, especially for some of the following activities: student exchange programs; dual degree programs; faculty exchange for research and teaching, including in special undergraduate or graduate courses in their areas of expertise; joint </w:t>
            </w:r>
            <w:r w:rsidRPr="00C257F1">
              <w:rPr>
                <w:rFonts w:asciiTheme="minorHAnsi" w:eastAsia="Calibri" w:hAnsiTheme="minorHAnsi" w:cstheme="minorHAnsi"/>
                <w:sz w:val="22"/>
                <w:szCs w:val="22"/>
                <w:lang w:val="en-US"/>
              </w:rPr>
              <w:lastRenderedPageBreak/>
              <w:t>research projects; effective disclosure of joint research findings; staff exchange for training in their areas of work; collaboration in third party-funded activities of educational or economic assistance; graduate exchange programs for specific research projects or courses of interest and relevance; exchange of educational and scientific literature produced by any of the parties, or both; exchange of materials related to the most relevant and current research carried out by researchers from both institutions; and joint organization of conferences, seminars and symposia of interest to both parties.</w:t>
            </w:r>
          </w:p>
          <w:p w14:paraId="673FFBF1" w14:textId="574954EB" w:rsidR="00C257F1" w:rsidRPr="00C257F1" w:rsidRDefault="00C257F1" w:rsidP="00C257F1">
            <w:pPr>
              <w:rPr>
                <w:rFonts w:asciiTheme="minorHAnsi" w:hAnsiTheme="minorHAnsi" w:cstheme="minorHAnsi"/>
                <w:sz w:val="22"/>
                <w:szCs w:val="22"/>
              </w:rPr>
            </w:pPr>
          </w:p>
        </w:tc>
      </w:tr>
      <w:tr w:rsidR="00C257F1" w:rsidRPr="00B75110" w14:paraId="043F6CE3" w14:textId="77777777" w:rsidTr="00C257F1">
        <w:tc>
          <w:tcPr>
            <w:tcW w:w="5154" w:type="dxa"/>
          </w:tcPr>
          <w:p w14:paraId="33399D93" w14:textId="77777777" w:rsidR="00C257F1" w:rsidRPr="00B75110" w:rsidRDefault="00C257F1" w:rsidP="00C257F1">
            <w:pPr>
              <w:ind w:left="113" w:right="113"/>
              <w:jc w:val="both"/>
              <w:rPr>
                <w:rFonts w:asciiTheme="minorHAnsi" w:eastAsia="Times New Roman" w:hAnsiTheme="minorHAnsi" w:cstheme="minorHAnsi"/>
                <w:sz w:val="10"/>
                <w:szCs w:val="10"/>
                <w:bdr w:val="nil"/>
              </w:rPr>
            </w:pPr>
          </w:p>
        </w:tc>
        <w:tc>
          <w:tcPr>
            <w:tcW w:w="5051" w:type="dxa"/>
          </w:tcPr>
          <w:p w14:paraId="445ECF31"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D2FB2" w14:paraId="1B546376" w14:textId="77777777" w:rsidTr="00C257F1">
        <w:tc>
          <w:tcPr>
            <w:tcW w:w="5154" w:type="dxa"/>
          </w:tcPr>
          <w:p w14:paraId="3D7A8BD7" w14:textId="03B21B64" w:rsidR="00C257F1" w:rsidRPr="002D2FB2" w:rsidRDefault="00C257F1" w:rsidP="00C257F1">
            <w:pPr>
              <w:ind w:left="113" w:right="113"/>
              <w:rPr>
                <w:rFonts w:asciiTheme="minorHAnsi" w:eastAsia="Times New Roman" w:hAnsiTheme="minorHAnsi" w:cstheme="minorHAnsi"/>
                <w:spacing w:val="-2"/>
                <w:sz w:val="22"/>
                <w:szCs w:val="22"/>
                <w:bdr w:val="nil"/>
              </w:rPr>
            </w:pPr>
            <w:r w:rsidRPr="002D2FB2">
              <w:rPr>
                <w:rFonts w:asciiTheme="minorHAnsi" w:eastAsia="Times New Roman" w:hAnsiTheme="minorHAnsi" w:cstheme="minorHAnsi"/>
                <w:b/>
                <w:spacing w:val="-2"/>
                <w:sz w:val="22"/>
                <w:szCs w:val="22"/>
                <w:bdr w:val="nil"/>
              </w:rPr>
              <w:t>3. DA EXECUÇÃO</w:t>
            </w:r>
          </w:p>
        </w:tc>
        <w:tc>
          <w:tcPr>
            <w:tcW w:w="5051" w:type="dxa"/>
          </w:tcPr>
          <w:p w14:paraId="21537FA3" w14:textId="45E340DC" w:rsidR="00C257F1" w:rsidRPr="00C257F1" w:rsidRDefault="00C257F1" w:rsidP="00C257F1">
            <w:pPr>
              <w:ind w:left="113" w:right="113"/>
              <w:jc w:val="both"/>
              <w:rPr>
                <w:rFonts w:asciiTheme="minorHAnsi" w:hAnsiTheme="minorHAnsi" w:cstheme="minorHAnsi"/>
                <w:b/>
                <w:sz w:val="22"/>
                <w:szCs w:val="22"/>
              </w:rPr>
            </w:pPr>
            <w:r w:rsidRPr="00C257F1">
              <w:rPr>
                <w:rFonts w:asciiTheme="minorHAnsi" w:eastAsia="Calibri" w:hAnsiTheme="minorHAnsi" w:cstheme="minorHAnsi"/>
                <w:b/>
                <w:bCs/>
                <w:spacing w:val="-2"/>
                <w:sz w:val="22"/>
                <w:szCs w:val="22"/>
                <w:lang w:val="en-US"/>
              </w:rPr>
              <w:t>3. EFFECTUATION</w:t>
            </w:r>
          </w:p>
        </w:tc>
      </w:tr>
      <w:tr w:rsidR="00C257F1" w:rsidRPr="00B75110" w14:paraId="382134CC" w14:textId="77777777" w:rsidTr="00C257F1">
        <w:tc>
          <w:tcPr>
            <w:tcW w:w="5154" w:type="dxa"/>
          </w:tcPr>
          <w:p w14:paraId="0265494F" w14:textId="77777777" w:rsidR="00C257F1" w:rsidRPr="00B75110" w:rsidRDefault="00C257F1" w:rsidP="00C257F1">
            <w:pPr>
              <w:ind w:left="113" w:right="113"/>
              <w:rPr>
                <w:rFonts w:asciiTheme="minorHAnsi" w:eastAsia="Times New Roman" w:hAnsiTheme="minorHAnsi" w:cstheme="minorHAnsi"/>
                <w:spacing w:val="-2"/>
                <w:sz w:val="10"/>
                <w:szCs w:val="10"/>
                <w:bdr w:val="nil"/>
              </w:rPr>
            </w:pPr>
          </w:p>
        </w:tc>
        <w:tc>
          <w:tcPr>
            <w:tcW w:w="5051" w:type="dxa"/>
          </w:tcPr>
          <w:p w14:paraId="02BA176C"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D2FB2" w14:paraId="4039DF66" w14:textId="77777777" w:rsidTr="00C257F1">
        <w:tc>
          <w:tcPr>
            <w:tcW w:w="5154" w:type="dxa"/>
          </w:tcPr>
          <w:p w14:paraId="1230404F" w14:textId="5625EB36" w:rsidR="00C257F1" w:rsidRPr="002D2FB2" w:rsidRDefault="00C257F1" w:rsidP="002B69EF">
            <w:pPr>
              <w:ind w:left="113" w:right="113"/>
              <w:jc w:val="both"/>
              <w:rPr>
                <w:rFonts w:asciiTheme="minorHAnsi" w:hAnsiTheme="minorHAnsi" w:cstheme="minorHAnsi"/>
                <w:b/>
                <w:spacing w:val="-2"/>
                <w:sz w:val="22"/>
                <w:szCs w:val="22"/>
              </w:rPr>
            </w:pPr>
            <w:r w:rsidRPr="002D2FB2">
              <w:rPr>
                <w:rFonts w:asciiTheme="minorHAnsi" w:eastAsia="Times New Roman" w:hAnsiTheme="minorHAnsi" w:cstheme="minorHAnsi"/>
                <w:spacing w:val="-2"/>
                <w:sz w:val="22"/>
                <w:szCs w:val="22"/>
                <w:bdr w:val="nil"/>
              </w:rPr>
              <w:t xml:space="preserve">Para execução das atividades referentes </w:t>
            </w:r>
            <w:r w:rsidR="002B69EF">
              <w:rPr>
                <w:rFonts w:asciiTheme="minorHAnsi" w:eastAsia="Times New Roman" w:hAnsiTheme="minorHAnsi" w:cstheme="minorHAnsi"/>
                <w:spacing w:val="-2"/>
                <w:sz w:val="22"/>
                <w:szCs w:val="22"/>
                <w:bdr w:val="nil"/>
              </w:rPr>
              <w:t>a</w:t>
            </w:r>
            <w:r w:rsidR="002B69EF" w:rsidRPr="002D2FB2">
              <w:rPr>
                <w:rFonts w:asciiTheme="minorHAnsi" w:eastAsia="Times New Roman" w:hAnsiTheme="minorHAnsi" w:cstheme="minorHAnsi"/>
                <w:spacing w:val="-2"/>
                <w:sz w:val="22"/>
                <w:szCs w:val="22"/>
                <w:bdr w:val="nil"/>
              </w:rPr>
              <w:t xml:space="preserve"> </w:t>
            </w:r>
            <w:r w:rsidRPr="002D2FB2">
              <w:rPr>
                <w:rFonts w:asciiTheme="minorHAnsi" w:eastAsia="Times New Roman" w:hAnsiTheme="minorHAnsi" w:cstheme="minorHAnsi"/>
                <w:spacing w:val="-2"/>
                <w:sz w:val="22"/>
                <w:szCs w:val="22"/>
                <w:bdr w:val="nil"/>
              </w:rPr>
              <w:t xml:space="preserve">este MOU, </w:t>
            </w:r>
            <w:proofErr w:type="gramStart"/>
            <w:r w:rsidRPr="002D2FB2">
              <w:rPr>
                <w:rFonts w:asciiTheme="minorHAnsi" w:eastAsia="Times New Roman" w:hAnsiTheme="minorHAnsi" w:cstheme="minorHAnsi"/>
                <w:spacing w:val="-2"/>
                <w:sz w:val="22"/>
                <w:szCs w:val="22"/>
                <w:bdr w:val="nil"/>
              </w:rPr>
              <w:t xml:space="preserve">as </w:t>
            </w:r>
            <w:r w:rsidR="002B69EF">
              <w:rPr>
                <w:rFonts w:asciiTheme="minorHAnsi" w:eastAsia="Times New Roman" w:hAnsiTheme="minorHAnsi" w:cstheme="minorHAnsi"/>
                <w:spacing w:val="-2"/>
                <w:sz w:val="22"/>
                <w:szCs w:val="22"/>
                <w:bdr w:val="nil"/>
              </w:rPr>
              <w:t xml:space="preserve"> partes</w:t>
            </w:r>
            <w:proofErr w:type="gramEnd"/>
            <w:r w:rsidR="002B69EF">
              <w:rPr>
                <w:rFonts w:asciiTheme="minorHAnsi" w:eastAsia="Times New Roman" w:hAnsiTheme="minorHAnsi" w:cstheme="minorHAnsi"/>
                <w:spacing w:val="-2"/>
                <w:sz w:val="22"/>
                <w:szCs w:val="22"/>
                <w:bdr w:val="nil"/>
              </w:rPr>
              <w:t xml:space="preserve"> </w:t>
            </w:r>
            <w:r w:rsidRPr="002D2FB2">
              <w:rPr>
                <w:rFonts w:asciiTheme="minorHAnsi" w:eastAsia="Times New Roman" w:hAnsiTheme="minorHAnsi" w:cstheme="minorHAnsi"/>
                <w:spacing w:val="-2"/>
                <w:sz w:val="22"/>
                <w:szCs w:val="22"/>
                <w:bdr w:val="nil"/>
              </w:rPr>
              <w:t xml:space="preserve">respeitarão de modo recíproco os regulamentos existentes em ambas instituições, bem como estabelecerão </w:t>
            </w:r>
            <w:r w:rsidRPr="002D2FB2">
              <w:rPr>
                <w:rFonts w:asciiTheme="minorHAnsi" w:eastAsia="Times New Roman" w:hAnsiTheme="minorHAnsi" w:cstheme="minorHAnsi"/>
                <w:b/>
                <w:spacing w:val="-2"/>
                <w:sz w:val="22"/>
                <w:szCs w:val="22"/>
                <w:bdr w:val="nil"/>
              </w:rPr>
              <w:t>ACORDOS DE COOPERAÇÃO ESPECÍFICOS</w:t>
            </w:r>
            <w:r w:rsidRPr="002D2FB2">
              <w:rPr>
                <w:rFonts w:asciiTheme="minorHAnsi" w:eastAsia="Times New Roman" w:hAnsiTheme="minorHAnsi" w:cstheme="minorHAnsi"/>
                <w:spacing w:val="-2"/>
                <w:sz w:val="22"/>
                <w:szCs w:val="22"/>
                <w:bdr w:val="nil"/>
              </w:rPr>
              <w:t xml:space="preserve">, que conterão </w:t>
            </w:r>
            <w:r w:rsidRPr="002D2FB2">
              <w:rPr>
                <w:rFonts w:asciiTheme="minorHAnsi" w:eastAsia="Times New Roman" w:hAnsiTheme="minorHAnsi" w:cstheme="minorHAnsi"/>
                <w:b/>
                <w:spacing w:val="-2"/>
                <w:sz w:val="22"/>
                <w:szCs w:val="22"/>
                <w:bdr w:val="nil"/>
              </w:rPr>
              <w:t>PLANOS DE TRABALHO</w:t>
            </w:r>
            <w:r w:rsidRPr="002D2FB2">
              <w:rPr>
                <w:rFonts w:asciiTheme="minorHAnsi" w:eastAsia="Times New Roman" w:hAnsiTheme="minorHAnsi" w:cstheme="minorHAnsi"/>
                <w:spacing w:val="-2"/>
                <w:sz w:val="22"/>
                <w:szCs w:val="22"/>
                <w:bdr w:val="nil"/>
              </w:rPr>
              <w:t xml:space="preserve">, devidamente aprovados e que necessariamente deverão estar vinculados ao presente </w:t>
            </w:r>
            <w:r w:rsidRPr="002D2FB2">
              <w:rPr>
                <w:rFonts w:asciiTheme="minorHAnsi" w:eastAsia="Times New Roman" w:hAnsiTheme="minorHAnsi" w:cstheme="minorHAnsi"/>
                <w:b/>
                <w:spacing w:val="-2"/>
                <w:sz w:val="22"/>
                <w:szCs w:val="22"/>
                <w:bdr w:val="nil"/>
              </w:rPr>
              <w:t>MOU</w:t>
            </w:r>
            <w:r w:rsidRPr="002D2FB2">
              <w:rPr>
                <w:rFonts w:asciiTheme="minorHAnsi" w:eastAsia="Times New Roman" w:hAnsiTheme="minorHAnsi" w:cstheme="minorHAnsi"/>
                <w:spacing w:val="-2"/>
                <w:sz w:val="22"/>
                <w:szCs w:val="22"/>
                <w:bdr w:val="nil"/>
              </w:rPr>
              <w:t xml:space="preserve">. </w:t>
            </w:r>
            <w:r w:rsidRPr="002D2FB2">
              <w:rPr>
                <w:rFonts w:asciiTheme="minorHAnsi" w:hAnsiTheme="minorHAnsi" w:cstheme="minorHAnsi"/>
                <w:spacing w:val="-2"/>
                <w:sz w:val="22"/>
                <w:szCs w:val="22"/>
              </w:rPr>
              <w:t xml:space="preserve">Os </w:t>
            </w:r>
            <w:r w:rsidRPr="002D2FB2">
              <w:rPr>
                <w:rFonts w:asciiTheme="minorHAnsi" w:hAnsiTheme="minorHAnsi" w:cstheme="minorHAnsi"/>
                <w:b/>
                <w:spacing w:val="-2"/>
                <w:sz w:val="22"/>
                <w:szCs w:val="22"/>
              </w:rPr>
              <w:t xml:space="preserve">PLANOS DE TRABALHO </w:t>
            </w:r>
            <w:r w:rsidRPr="002D2FB2">
              <w:rPr>
                <w:rFonts w:asciiTheme="minorHAnsi" w:hAnsiTheme="minorHAnsi" w:cstheme="minorHAnsi"/>
                <w:spacing w:val="-2"/>
                <w:sz w:val="22"/>
                <w:szCs w:val="22"/>
              </w:rPr>
              <w:t>deverão conter, no mínimo: 1)Identificação clara dos responsáveis pela execução do projeto/programa; 2)Objetivos; 3)Metas; 4)Interesse</w:t>
            </w:r>
            <w:r>
              <w:rPr>
                <w:rFonts w:asciiTheme="minorHAnsi" w:hAnsiTheme="minorHAnsi" w:cstheme="minorHAnsi"/>
                <w:spacing w:val="-2"/>
                <w:sz w:val="22"/>
                <w:szCs w:val="22"/>
              </w:rPr>
              <w:t>(s) comum(</w:t>
            </w:r>
            <w:proofErr w:type="spellStart"/>
            <w:r>
              <w:rPr>
                <w:rFonts w:asciiTheme="minorHAnsi" w:hAnsiTheme="minorHAnsi" w:cstheme="minorHAnsi"/>
                <w:spacing w:val="-2"/>
                <w:sz w:val="22"/>
                <w:szCs w:val="22"/>
              </w:rPr>
              <w:t>ns</w:t>
            </w:r>
            <w:proofErr w:type="spellEnd"/>
            <w:r>
              <w:rPr>
                <w:rFonts w:asciiTheme="minorHAnsi" w:hAnsiTheme="minorHAnsi" w:cstheme="minorHAnsi"/>
                <w:spacing w:val="-2"/>
                <w:sz w:val="22"/>
                <w:szCs w:val="22"/>
              </w:rPr>
              <w:t>)</w:t>
            </w:r>
            <w:r w:rsidRPr="002D2FB2">
              <w:rPr>
                <w:rFonts w:asciiTheme="minorHAnsi" w:hAnsiTheme="minorHAnsi" w:cstheme="minorHAnsi"/>
                <w:spacing w:val="-2"/>
                <w:sz w:val="22"/>
                <w:szCs w:val="22"/>
              </w:rPr>
              <w:t xml:space="preserve">; 5)Benefícios mútuos; 6)Etapas/atividades previstas; 7)Cronograma detalhado; 8)Recursos humanos envolvidos (forma de participação, dias e horários relacionados à cooperação); 9)Formas de financiamento; 10)Formas de divulgação de resultados parciais e final (eventos, publicações etc.); 11)Previsão de elaboração de relatórios parciais e final; 12)Outras informações relevantes. Além disso, no que se refere à UFU, os </w:t>
            </w:r>
            <w:r w:rsidRPr="002D2FB2">
              <w:rPr>
                <w:rFonts w:asciiTheme="minorHAnsi" w:hAnsiTheme="minorHAnsi" w:cstheme="minorHAnsi"/>
                <w:b/>
                <w:spacing w:val="-2"/>
                <w:sz w:val="22"/>
                <w:szCs w:val="22"/>
              </w:rPr>
              <w:t>PLANOS DE TRABALHO</w:t>
            </w:r>
            <w:r w:rsidRPr="002D2FB2">
              <w:rPr>
                <w:rFonts w:asciiTheme="minorHAnsi" w:hAnsiTheme="minorHAnsi" w:cstheme="minorHAnsi"/>
                <w:spacing w:val="-2"/>
                <w:sz w:val="22"/>
                <w:szCs w:val="22"/>
              </w:rPr>
              <w:t xml:space="preserve"> deverão ser aprovados no âmbito das unidades acadêmicas envolvidas, antes de poderem integrar um </w:t>
            </w:r>
            <w:r w:rsidRPr="002D2FB2">
              <w:rPr>
                <w:rFonts w:asciiTheme="minorHAnsi" w:hAnsiTheme="minorHAnsi" w:cstheme="minorHAnsi"/>
                <w:b/>
                <w:spacing w:val="-2"/>
                <w:sz w:val="22"/>
                <w:szCs w:val="22"/>
              </w:rPr>
              <w:t>ACORDO ESPECÍFICO DE COOPERAÇÃO.</w:t>
            </w:r>
          </w:p>
        </w:tc>
        <w:tc>
          <w:tcPr>
            <w:tcW w:w="5051" w:type="dxa"/>
          </w:tcPr>
          <w:p w14:paraId="601FD4F7" w14:textId="54BE1BF2" w:rsidR="00C257F1" w:rsidRDefault="00C257F1" w:rsidP="00C257F1">
            <w:pPr>
              <w:ind w:left="113" w:right="113"/>
              <w:jc w:val="both"/>
              <w:rPr>
                <w:rFonts w:asciiTheme="minorHAnsi" w:hAnsiTheme="minorHAnsi" w:cstheme="minorHAnsi"/>
                <w:sz w:val="22"/>
                <w:szCs w:val="22"/>
              </w:rPr>
            </w:pPr>
            <w:r w:rsidRPr="00C257F1">
              <w:rPr>
                <w:rFonts w:asciiTheme="minorHAnsi" w:eastAsia="Calibri" w:hAnsiTheme="minorHAnsi" w:cstheme="minorHAnsi"/>
                <w:spacing w:val="-2"/>
                <w:sz w:val="22"/>
                <w:szCs w:val="22"/>
                <w:lang w:val="en-US"/>
              </w:rPr>
              <w:t xml:space="preserve">To carry out the activities agreed to in this MOU, the parties shall reciprocally comply with the rules in force in both institutions and shall sign </w:t>
            </w:r>
            <w:r w:rsidRPr="00C257F1">
              <w:rPr>
                <w:rFonts w:asciiTheme="minorHAnsi" w:eastAsia="Calibri" w:hAnsiTheme="minorHAnsi" w:cstheme="minorHAnsi"/>
                <w:b/>
                <w:bCs/>
                <w:spacing w:val="-2"/>
                <w:sz w:val="22"/>
                <w:szCs w:val="22"/>
                <w:lang w:val="en-US"/>
              </w:rPr>
              <w:t xml:space="preserve">SPECIFIC COOPERATION AGREEMENTS </w:t>
            </w:r>
            <w:r w:rsidRPr="00C257F1">
              <w:rPr>
                <w:rFonts w:asciiTheme="minorHAnsi" w:eastAsia="Calibri" w:hAnsiTheme="minorHAnsi" w:cstheme="minorHAnsi"/>
                <w:spacing w:val="-2"/>
                <w:sz w:val="22"/>
                <w:szCs w:val="22"/>
                <w:lang w:val="en-US"/>
              </w:rPr>
              <w:t>containing</w:t>
            </w:r>
            <w:r w:rsidRPr="00C257F1">
              <w:rPr>
                <w:rFonts w:asciiTheme="minorHAnsi" w:eastAsia="Calibri" w:hAnsiTheme="minorHAnsi" w:cstheme="minorHAnsi"/>
                <w:b/>
                <w:bCs/>
                <w:spacing w:val="-2"/>
                <w:sz w:val="22"/>
                <w:szCs w:val="22"/>
                <w:lang w:val="en-US"/>
              </w:rPr>
              <w:t xml:space="preserve"> WORK PLANS</w:t>
            </w:r>
            <w:r w:rsidRPr="00C257F1">
              <w:rPr>
                <w:rFonts w:asciiTheme="minorHAnsi" w:eastAsia="Calibri" w:hAnsiTheme="minorHAnsi" w:cstheme="minorHAnsi"/>
                <w:spacing w:val="-2"/>
                <w:sz w:val="22"/>
                <w:szCs w:val="22"/>
                <w:lang w:val="en-US"/>
              </w:rPr>
              <w:t xml:space="preserve">, which shall be dully approved and necessarily linked to this </w:t>
            </w:r>
            <w:r w:rsidRPr="00C257F1">
              <w:rPr>
                <w:rFonts w:asciiTheme="minorHAnsi" w:eastAsia="Calibri" w:hAnsiTheme="minorHAnsi" w:cstheme="minorHAnsi"/>
                <w:b/>
                <w:bCs/>
                <w:spacing w:val="-2"/>
                <w:sz w:val="22"/>
                <w:szCs w:val="22"/>
                <w:lang w:val="en-US"/>
              </w:rPr>
              <w:t>MOU</w:t>
            </w:r>
            <w:r w:rsidRPr="00C257F1">
              <w:rPr>
                <w:rFonts w:asciiTheme="minorHAnsi" w:eastAsia="Calibri" w:hAnsiTheme="minorHAnsi" w:cstheme="minorHAnsi"/>
                <w:spacing w:val="-2"/>
                <w:sz w:val="22"/>
                <w:szCs w:val="22"/>
                <w:lang w:val="en-US"/>
              </w:rPr>
              <w:t xml:space="preserve">. The WORK PLANS shall contain at a minimum: 1) Clear identification of the individuals in charge of the project/program; 2) Objectives; 3) Goals; 4) Common interests; 5) Mutual benefits; 6) Foreseen stages/activities; 7) Detailed schedule; 8) Personnel involved (including forms of involvement, working days and hours dedicated to the cooperation); 9) Forms of funding; 10) Forms of disclosure of partial and final results (events, publications, etc.); 11) Anticipation of partial and final reporting; 12) Further relevant information. At the UFU the </w:t>
            </w:r>
            <w:r w:rsidRPr="00C257F1">
              <w:rPr>
                <w:rFonts w:asciiTheme="minorHAnsi" w:eastAsia="Calibri" w:hAnsiTheme="minorHAnsi" w:cstheme="minorHAnsi"/>
                <w:b/>
                <w:bCs/>
                <w:spacing w:val="-2"/>
                <w:sz w:val="22"/>
                <w:szCs w:val="22"/>
                <w:lang w:val="en-US"/>
              </w:rPr>
              <w:t xml:space="preserve">WORK PLANS </w:t>
            </w:r>
            <w:r w:rsidRPr="00C257F1">
              <w:rPr>
                <w:rFonts w:asciiTheme="minorHAnsi" w:eastAsia="Calibri" w:hAnsiTheme="minorHAnsi" w:cstheme="minorHAnsi"/>
                <w:spacing w:val="-2"/>
                <w:sz w:val="22"/>
                <w:szCs w:val="22"/>
                <w:lang w:val="en-US"/>
              </w:rPr>
              <w:t xml:space="preserve">shall be approved by the respective academic units before integrating any </w:t>
            </w:r>
            <w:r w:rsidRPr="00C257F1">
              <w:rPr>
                <w:rFonts w:asciiTheme="minorHAnsi" w:eastAsia="Calibri" w:hAnsiTheme="minorHAnsi" w:cstheme="minorHAnsi"/>
                <w:b/>
                <w:bCs/>
                <w:spacing w:val="-2"/>
                <w:sz w:val="22"/>
                <w:szCs w:val="22"/>
                <w:lang w:val="en-US"/>
              </w:rPr>
              <w:t>SPECIFIC COOPERATION AGREEMENT.</w:t>
            </w:r>
          </w:p>
          <w:p w14:paraId="1C42F849" w14:textId="31ED9849" w:rsidR="00C257F1" w:rsidRPr="00C257F1" w:rsidRDefault="00C257F1" w:rsidP="00C257F1">
            <w:pPr>
              <w:tabs>
                <w:tab w:val="left" w:pos="615"/>
              </w:tabs>
              <w:rPr>
                <w:rFonts w:asciiTheme="minorHAnsi" w:hAnsiTheme="minorHAnsi" w:cstheme="minorHAnsi"/>
                <w:sz w:val="22"/>
                <w:szCs w:val="22"/>
              </w:rPr>
            </w:pPr>
          </w:p>
        </w:tc>
      </w:tr>
      <w:tr w:rsidR="00C257F1" w:rsidRPr="00B75110" w14:paraId="3B96B530" w14:textId="77777777" w:rsidTr="00C257F1">
        <w:tc>
          <w:tcPr>
            <w:tcW w:w="5154" w:type="dxa"/>
          </w:tcPr>
          <w:p w14:paraId="332B54E1" w14:textId="18C429EE" w:rsidR="00C257F1" w:rsidRPr="00B75110" w:rsidRDefault="00C257F1" w:rsidP="00C257F1">
            <w:pPr>
              <w:ind w:left="113" w:right="113"/>
              <w:rPr>
                <w:rFonts w:asciiTheme="minorHAnsi" w:eastAsia="Times New Roman" w:hAnsiTheme="minorHAnsi" w:cstheme="minorHAnsi"/>
                <w:sz w:val="10"/>
                <w:szCs w:val="10"/>
                <w:bdr w:val="nil"/>
              </w:rPr>
            </w:pPr>
          </w:p>
        </w:tc>
        <w:tc>
          <w:tcPr>
            <w:tcW w:w="5051" w:type="dxa"/>
          </w:tcPr>
          <w:p w14:paraId="20641C19"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D2FB2" w14:paraId="2112BCC1" w14:textId="77777777" w:rsidTr="00C257F1">
        <w:tc>
          <w:tcPr>
            <w:tcW w:w="5154" w:type="dxa"/>
          </w:tcPr>
          <w:p w14:paraId="73E1A9A0" w14:textId="6248CD62" w:rsidR="00C257F1" w:rsidRPr="002D2FB2" w:rsidRDefault="00C257F1" w:rsidP="00C257F1">
            <w:pPr>
              <w:ind w:left="113" w:right="113"/>
              <w:rPr>
                <w:rFonts w:asciiTheme="minorHAnsi" w:eastAsia="Times New Roman" w:hAnsiTheme="minorHAnsi" w:cstheme="minorHAnsi"/>
                <w:b/>
                <w:sz w:val="22"/>
                <w:szCs w:val="22"/>
                <w:bdr w:val="nil"/>
              </w:rPr>
            </w:pPr>
            <w:r w:rsidRPr="002D2FB2">
              <w:rPr>
                <w:rFonts w:asciiTheme="minorHAnsi" w:eastAsia="Times New Roman" w:hAnsiTheme="minorHAnsi" w:cstheme="minorHAnsi"/>
                <w:b/>
                <w:sz w:val="22"/>
                <w:szCs w:val="22"/>
                <w:bdr w:val="nil"/>
              </w:rPr>
              <w:t>4. DA VIGÊNCIA</w:t>
            </w:r>
          </w:p>
        </w:tc>
        <w:tc>
          <w:tcPr>
            <w:tcW w:w="5051" w:type="dxa"/>
          </w:tcPr>
          <w:p w14:paraId="33355BE2" w14:textId="2F2E843E" w:rsidR="00C257F1" w:rsidRPr="00C257F1" w:rsidRDefault="00C257F1" w:rsidP="00C257F1">
            <w:pPr>
              <w:ind w:left="113" w:right="113"/>
              <w:jc w:val="both"/>
              <w:rPr>
                <w:rFonts w:asciiTheme="minorHAnsi" w:hAnsiTheme="minorHAnsi" w:cstheme="minorHAnsi"/>
                <w:b/>
                <w:sz w:val="22"/>
                <w:szCs w:val="22"/>
              </w:rPr>
            </w:pPr>
            <w:r w:rsidRPr="00C257F1">
              <w:rPr>
                <w:rFonts w:asciiTheme="minorHAnsi" w:eastAsia="Calibri" w:hAnsiTheme="minorHAnsi" w:cstheme="minorHAnsi"/>
                <w:b/>
                <w:bCs/>
                <w:sz w:val="22"/>
                <w:szCs w:val="22"/>
                <w:lang w:val="en-US"/>
              </w:rPr>
              <w:t>4. TERMS</w:t>
            </w:r>
          </w:p>
        </w:tc>
      </w:tr>
      <w:tr w:rsidR="00C257F1" w:rsidRPr="00B75110" w14:paraId="02636372" w14:textId="77777777" w:rsidTr="00C257F1">
        <w:tc>
          <w:tcPr>
            <w:tcW w:w="5154" w:type="dxa"/>
          </w:tcPr>
          <w:p w14:paraId="03A6F286" w14:textId="77777777" w:rsidR="00C257F1" w:rsidRPr="00B75110" w:rsidRDefault="00C257F1" w:rsidP="00C257F1">
            <w:pPr>
              <w:ind w:left="113" w:right="113"/>
              <w:rPr>
                <w:rFonts w:asciiTheme="minorHAnsi" w:eastAsia="Times New Roman" w:hAnsiTheme="minorHAnsi" w:cstheme="minorHAnsi"/>
                <w:sz w:val="10"/>
                <w:szCs w:val="10"/>
                <w:bdr w:val="nil"/>
              </w:rPr>
            </w:pPr>
          </w:p>
        </w:tc>
        <w:tc>
          <w:tcPr>
            <w:tcW w:w="5051" w:type="dxa"/>
          </w:tcPr>
          <w:p w14:paraId="36B2BF58"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D2FB2" w14:paraId="385192D8" w14:textId="77777777" w:rsidTr="00C257F1">
        <w:tc>
          <w:tcPr>
            <w:tcW w:w="5154" w:type="dxa"/>
          </w:tcPr>
          <w:p w14:paraId="2B0FCABC" w14:textId="0144D8C6" w:rsidR="00C257F1" w:rsidRPr="00B75110" w:rsidRDefault="00C257F1" w:rsidP="002B69EF">
            <w:pPr>
              <w:ind w:left="113" w:right="113"/>
              <w:jc w:val="both"/>
              <w:rPr>
                <w:rFonts w:asciiTheme="minorHAnsi" w:eastAsia="Times New Roman" w:hAnsiTheme="minorHAnsi" w:cstheme="minorHAnsi"/>
                <w:spacing w:val="-4"/>
                <w:sz w:val="2"/>
                <w:szCs w:val="2"/>
                <w:bdr w:val="nil"/>
              </w:rPr>
            </w:pPr>
            <w:r w:rsidRPr="00B75110">
              <w:rPr>
                <w:rFonts w:asciiTheme="minorHAnsi" w:eastAsia="Times New Roman" w:hAnsiTheme="minorHAnsi" w:cstheme="minorHAnsi"/>
                <w:spacing w:val="-4"/>
                <w:sz w:val="22"/>
                <w:szCs w:val="22"/>
                <w:bdr w:val="nil"/>
              </w:rPr>
              <w:t xml:space="preserve">O presente MOU vigorará pelo prazo de </w:t>
            </w:r>
            <w:r w:rsidR="00385460">
              <w:rPr>
                <w:rFonts w:asciiTheme="minorHAnsi" w:eastAsia="Times New Roman" w:hAnsiTheme="minorHAnsi" w:cstheme="minorHAnsi"/>
                <w:spacing w:val="-4"/>
                <w:sz w:val="22"/>
                <w:szCs w:val="22"/>
                <w:bdr w:val="nil"/>
              </w:rPr>
              <w:t xml:space="preserve">05(cinco) anos, com início da vigência em ___/___/___ e término em ___/___/___. Este Memorando de Entendimento será renovado por meio da assinatura de um outro documento ou através de um Termo Aditivo, caso seja </w:t>
            </w:r>
            <w:r w:rsidR="00385460">
              <w:rPr>
                <w:rFonts w:asciiTheme="minorHAnsi" w:eastAsia="Times New Roman" w:hAnsiTheme="minorHAnsi" w:cstheme="minorHAnsi"/>
                <w:spacing w:val="-4"/>
                <w:sz w:val="22"/>
                <w:szCs w:val="22"/>
                <w:bdr w:val="nil"/>
              </w:rPr>
              <w:lastRenderedPageBreak/>
              <w:t xml:space="preserve">de interesse das instituições prosseguir com a colaboração acadêmica. </w:t>
            </w:r>
          </w:p>
        </w:tc>
        <w:tc>
          <w:tcPr>
            <w:tcW w:w="5051" w:type="dxa"/>
          </w:tcPr>
          <w:p w14:paraId="1A9ADC4C" w14:textId="2A9D01CB" w:rsidR="00385460" w:rsidRPr="006E6459" w:rsidRDefault="00C257F1" w:rsidP="00385460">
            <w:pPr>
              <w:ind w:left="113" w:right="113"/>
              <w:jc w:val="both"/>
              <w:rPr>
                <w:rFonts w:asciiTheme="minorHAnsi" w:eastAsia="Times New Roman" w:hAnsiTheme="minorHAnsi" w:cstheme="minorHAnsi"/>
                <w:spacing w:val="-4"/>
                <w:sz w:val="22"/>
                <w:szCs w:val="22"/>
                <w:bdr w:val="nil"/>
              </w:rPr>
            </w:pPr>
            <w:r w:rsidRPr="00C257F1">
              <w:rPr>
                <w:rFonts w:asciiTheme="minorHAnsi" w:eastAsia="Calibri" w:hAnsiTheme="minorHAnsi" w:cstheme="minorHAnsi"/>
                <w:spacing w:val="-4"/>
                <w:sz w:val="22"/>
                <w:szCs w:val="22"/>
                <w:lang w:val="en-US"/>
              </w:rPr>
              <w:lastRenderedPageBreak/>
              <w:t xml:space="preserve">This MOU shall become effective upon signature by both parties and shall </w:t>
            </w:r>
            <w:r w:rsidRPr="00385460">
              <w:rPr>
                <w:rFonts w:asciiTheme="minorHAnsi" w:eastAsia="Calibri" w:hAnsiTheme="minorHAnsi" w:cstheme="minorHAnsi"/>
                <w:spacing w:val="-4"/>
                <w:sz w:val="22"/>
                <w:szCs w:val="22"/>
                <w:lang w:val="en-US"/>
              </w:rPr>
              <w:t xml:space="preserve">continue for a period of </w:t>
            </w:r>
            <w:proofErr w:type="spellStart"/>
            <w:r w:rsidR="00385460" w:rsidRPr="006E6459">
              <w:rPr>
                <w:rFonts w:asciiTheme="minorHAnsi" w:eastAsia="Times New Roman" w:hAnsiTheme="minorHAnsi" w:cstheme="minorHAnsi"/>
                <w:spacing w:val="-4"/>
                <w:sz w:val="22"/>
                <w:szCs w:val="22"/>
                <w:bdr w:val="nil"/>
              </w:rPr>
              <w:t>five</w:t>
            </w:r>
            <w:proofErr w:type="spellEnd"/>
            <w:r w:rsidR="00385460" w:rsidRPr="006E6459">
              <w:rPr>
                <w:rFonts w:asciiTheme="minorHAnsi" w:eastAsia="Times New Roman" w:hAnsiTheme="minorHAnsi" w:cstheme="minorHAnsi"/>
                <w:spacing w:val="-4"/>
                <w:sz w:val="22"/>
                <w:szCs w:val="22"/>
                <w:bdr w:val="nil"/>
              </w:rPr>
              <w:t xml:space="preserve"> (5) </w:t>
            </w:r>
            <w:proofErr w:type="spellStart"/>
            <w:r w:rsidR="00385460" w:rsidRPr="006E6459">
              <w:rPr>
                <w:rFonts w:asciiTheme="minorHAnsi" w:eastAsia="Times New Roman" w:hAnsiTheme="minorHAnsi" w:cstheme="minorHAnsi"/>
                <w:spacing w:val="-4"/>
                <w:sz w:val="22"/>
                <w:szCs w:val="22"/>
                <w:bdr w:val="nil"/>
              </w:rPr>
              <w:t>years</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commencing</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on</w:t>
            </w:r>
            <w:proofErr w:type="spellEnd"/>
            <w:r w:rsidR="00385460" w:rsidRPr="006E6459">
              <w:rPr>
                <w:rFonts w:asciiTheme="minorHAnsi" w:eastAsia="Times New Roman" w:hAnsiTheme="minorHAnsi" w:cstheme="minorHAnsi"/>
                <w:spacing w:val="-4"/>
                <w:sz w:val="22"/>
                <w:szCs w:val="22"/>
                <w:bdr w:val="nil"/>
              </w:rPr>
              <w:t xml:space="preserve"> /</w:t>
            </w:r>
            <w:r w:rsidR="00385460">
              <w:rPr>
                <w:rFonts w:asciiTheme="minorHAnsi" w:eastAsia="Times New Roman" w:hAnsiTheme="minorHAnsi" w:cstheme="minorHAnsi"/>
                <w:spacing w:val="-4"/>
                <w:sz w:val="22"/>
                <w:szCs w:val="22"/>
                <w:bdr w:val="nil"/>
              </w:rPr>
              <w:t xml:space="preserve"> </w:t>
            </w:r>
            <w:r w:rsidR="00385460" w:rsidRPr="006E6459">
              <w:rPr>
                <w:rFonts w:asciiTheme="minorHAnsi" w:eastAsia="Times New Roman" w:hAnsiTheme="minorHAnsi" w:cstheme="minorHAnsi"/>
                <w:spacing w:val="-4"/>
                <w:sz w:val="22"/>
                <w:szCs w:val="22"/>
                <w:bdr w:val="nil"/>
              </w:rPr>
              <w:t xml:space="preserve">/20__ </w:t>
            </w:r>
            <w:proofErr w:type="spellStart"/>
            <w:r w:rsidR="00385460" w:rsidRPr="006E6459">
              <w:rPr>
                <w:rFonts w:asciiTheme="minorHAnsi" w:eastAsia="Times New Roman" w:hAnsiTheme="minorHAnsi" w:cstheme="minorHAnsi"/>
                <w:spacing w:val="-4"/>
                <w:sz w:val="22"/>
                <w:szCs w:val="22"/>
                <w:bdr w:val="nil"/>
              </w:rPr>
              <w:t>and</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expiring</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on</w:t>
            </w:r>
            <w:proofErr w:type="spellEnd"/>
            <w:r w:rsidR="00385460" w:rsidRPr="006E6459">
              <w:rPr>
                <w:rFonts w:asciiTheme="minorHAnsi" w:eastAsia="Times New Roman" w:hAnsiTheme="minorHAnsi" w:cstheme="minorHAnsi"/>
                <w:spacing w:val="-4"/>
                <w:sz w:val="22"/>
                <w:szCs w:val="22"/>
                <w:bdr w:val="nil"/>
              </w:rPr>
              <w:t xml:space="preserve"> </w:t>
            </w:r>
            <w:r w:rsidR="00385460">
              <w:rPr>
                <w:rFonts w:asciiTheme="minorHAnsi" w:eastAsia="Times New Roman" w:hAnsiTheme="minorHAnsi" w:cstheme="minorHAnsi"/>
                <w:spacing w:val="-4"/>
                <w:sz w:val="22"/>
                <w:szCs w:val="22"/>
                <w:bdr w:val="nil"/>
              </w:rPr>
              <w:t xml:space="preserve">   ____</w:t>
            </w:r>
            <w:r w:rsidR="00385460" w:rsidRPr="006E6459">
              <w:rPr>
                <w:rFonts w:asciiTheme="minorHAnsi" w:eastAsia="Times New Roman" w:hAnsiTheme="minorHAnsi" w:cstheme="minorHAnsi"/>
                <w:spacing w:val="-4"/>
                <w:sz w:val="22"/>
                <w:szCs w:val="22"/>
                <w:bdr w:val="nil"/>
              </w:rPr>
              <w:t>/</w:t>
            </w:r>
            <w:r w:rsidR="00385460">
              <w:rPr>
                <w:rFonts w:asciiTheme="minorHAnsi" w:eastAsia="Times New Roman" w:hAnsiTheme="minorHAnsi" w:cstheme="minorHAnsi"/>
                <w:spacing w:val="-4"/>
                <w:sz w:val="22"/>
                <w:szCs w:val="22"/>
                <w:bdr w:val="nil"/>
              </w:rPr>
              <w:t>___</w:t>
            </w:r>
            <w:r w:rsidR="00385460" w:rsidRPr="006E6459">
              <w:rPr>
                <w:rFonts w:asciiTheme="minorHAnsi" w:eastAsia="Times New Roman" w:hAnsiTheme="minorHAnsi" w:cstheme="minorHAnsi"/>
                <w:spacing w:val="-4"/>
                <w:sz w:val="22"/>
                <w:szCs w:val="22"/>
                <w:bdr w:val="nil"/>
              </w:rPr>
              <w:t xml:space="preserve">/20___.This </w:t>
            </w:r>
            <w:proofErr w:type="spellStart"/>
            <w:r w:rsidR="00385460" w:rsidRPr="006E6459">
              <w:rPr>
                <w:rFonts w:asciiTheme="minorHAnsi" w:eastAsia="Times New Roman" w:hAnsiTheme="minorHAnsi" w:cstheme="minorHAnsi"/>
                <w:spacing w:val="-4"/>
                <w:sz w:val="22"/>
                <w:szCs w:val="22"/>
                <w:bdr w:val="nil"/>
              </w:rPr>
              <w:t>Memorandum</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of</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Understanding</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may</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be</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renewed</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through</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the</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lastRenderedPageBreak/>
              <w:t>execution</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of</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another</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document</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or</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by</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means</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of</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an</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Addendum</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should</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the</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institutions</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be</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interested</w:t>
            </w:r>
            <w:proofErr w:type="spellEnd"/>
            <w:r w:rsidR="00385460" w:rsidRPr="006E6459">
              <w:rPr>
                <w:rFonts w:asciiTheme="minorHAnsi" w:eastAsia="Times New Roman" w:hAnsiTheme="minorHAnsi" w:cstheme="minorHAnsi"/>
                <w:spacing w:val="-4"/>
                <w:sz w:val="22"/>
                <w:szCs w:val="22"/>
                <w:bdr w:val="nil"/>
              </w:rPr>
              <w:t xml:space="preserve"> in </w:t>
            </w:r>
            <w:proofErr w:type="spellStart"/>
            <w:r w:rsidR="00385460" w:rsidRPr="006E6459">
              <w:rPr>
                <w:rFonts w:asciiTheme="minorHAnsi" w:eastAsia="Times New Roman" w:hAnsiTheme="minorHAnsi" w:cstheme="minorHAnsi"/>
                <w:spacing w:val="-4"/>
                <w:sz w:val="22"/>
                <w:szCs w:val="22"/>
                <w:bdr w:val="nil"/>
              </w:rPr>
              <w:t>continuing</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the</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academic</w:t>
            </w:r>
            <w:proofErr w:type="spellEnd"/>
            <w:r w:rsidR="00385460" w:rsidRPr="006E6459">
              <w:rPr>
                <w:rFonts w:asciiTheme="minorHAnsi" w:eastAsia="Times New Roman" w:hAnsiTheme="minorHAnsi" w:cstheme="minorHAnsi"/>
                <w:spacing w:val="-4"/>
                <w:sz w:val="22"/>
                <w:szCs w:val="22"/>
                <w:bdr w:val="nil"/>
              </w:rPr>
              <w:t xml:space="preserve"> </w:t>
            </w:r>
            <w:proofErr w:type="spellStart"/>
            <w:r w:rsidR="00385460" w:rsidRPr="006E6459">
              <w:rPr>
                <w:rFonts w:asciiTheme="minorHAnsi" w:eastAsia="Times New Roman" w:hAnsiTheme="minorHAnsi" w:cstheme="minorHAnsi"/>
                <w:spacing w:val="-4"/>
                <w:sz w:val="22"/>
                <w:szCs w:val="22"/>
                <w:bdr w:val="nil"/>
              </w:rPr>
              <w:t>collaboration</w:t>
            </w:r>
            <w:proofErr w:type="spellEnd"/>
            <w:r w:rsidR="00385460" w:rsidRPr="006E6459">
              <w:rPr>
                <w:rFonts w:asciiTheme="minorHAnsi" w:eastAsia="Times New Roman" w:hAnsiTheme="minorHAnsi" w:cstheme="minorHAnsi"/>
                <w:spacing w:val="-4"/>
                <w:sz w:val="22"/>
                <w:szCs w:val="22"/>
                <w:bdr w:val="nil"/>
              </w:rPr>
              <w:t>.</w:t>
            </w:r>
          </w:p>
          <w:p w14:paraId="42020A94" w14:textId="77777777" w:rsidR="00385460" w:rsidRPr="006E6459" w:rsidRDefault="00385460" w:rsidP="00385460">
            <w:pPr>
              <w:ind w:left="113" w:right="113"/>
              <w:jc w:val="both"/>
              <w:rPr>
                <w:rFonts w:asciiTheme="minorHAnsi" w:eastAsia="Times New Roman" w:hAnsiTheme="minorHAnsi" w:cstheme="minorHAnsi"/>
                <w:spacing w:val="-4"/>
                <w:sz w:val="22"/>
                <w:szCs w:val="22"/>
                <w:bdr w:val="nil"/>
              </w:rPr>
            </w:pPr>
          </w:p>
          <w:p w14:paraId="17E14645" w14:textId="4D50FA0D" w:rsidR="00C257F1" w:rsidRPr="00C257F1" w:rsidRDefault="00C257F1" w:rsidP="00C257F1">
            <w:pPr>
              <w:ind w:left="113" w:right="113"/>
              <w:jc w:val="both"/>
              <w:rPr>
                <w:rFonts w:asciiTheme="minorHAnsi" w:hAnsiTheme="minorHAnsi" w:cstheme="minorHAnsi"/>
                <w:sz w:val="22"/>
                <w:szCs w:val="22"/>
              </w:rPr>
            </w:pPr>
          </w:p>
        </w:tc>
      </w:tr>
      <w:tr w:rsidR="00C257F1" w:rsidRPr="00B75110" w14:paraId="4072D7AE" w14:textId="77777777" w:rsidTr="00C257F1">
        <w:tc>
          <w:tcPr>
            <w:tcW w:w="5154" w:type="dxa"/>
          </w:tcPr>
          <w:p w14:paraId="404EA42D" w14:textId="77777777" w:rsidR="00C257F1" w:rsidRPr="00B75110" w:rsidRDefault="00C257F1" w:rsidP="00C257F1">
            <w:pPr>
              <w:ind w:left="113" w:right="113"/>
              <w:rPr>
                <w:rFonts w:asciiTheme="minorHAnsi" w:eastAsia="Times New Roman" w:hAnsiTheme="minorHAnsi" w:cstheme="minorHAnsi"/>
                <w:sz w:val="10"/>
                <w:szCs w:val="10"/>
                <w:bdr w:val="nil"/>
              </w:rPr>
            </w:pPr>
          </w:p>
        </w:tc>
        <w:tc>
          <w:tcPr>
            <w:tcW w:w="5051" w:type="dxa"/>
          </w:tcPr>
          <w:p w14:paraId="23FD1DF4"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D2FB2" w14:paraId="3EFCBB96" w14:textId="77777777" w:rsidTr="00C257F1">
        <w:tc>
          <w:tcPr>
            <w:tcW w:w="5154" w:type="dxa"/>
          </w:tcPr>
          <w:p w14:paraId="116CD9C8" w14:textId="257C6618" w:rsidR="00C257F1" w:rsidRPr="002D2FB2" w:rsidRDefault="00C257F1" w:rsidP="00C257F1">
            <w:pPr>
              <w:ind w:left="113" w:right="113"/>
              <w:rPr>
                <w:rFonts w:asciiTheme="minorHAnsi" w:eastAsia="Times New Roman" w:hAnsiTheme="minorHAnsi" w:cstheme="minorHAnsi"/>
                <w:b/>
                <w:sz w:val="22"/>
                <w:szCs w:val="22"/>
                <w:bdr w:val="nil"/>
              </w:rPr>
            </w:pPr>
            <w:r w:rsidRPr="002D2FB2">
              <w:rPr>
                <w:rFonts w:asciiTheme="minorHAnsi" w:eastAsia="Times New Roman" w:hAnsiTheme="minorHAnsi" w:cstheme="minorHAnsi"/>
                <w:b/>
                <w:sz w:val="22"/>
                <w:szCs w:val="22"/>
                <w:bdr w:val="nil"/>
              </w:rPr>
              <w:t>5. DO FINANCIAMENTO</w:t>
            </w:r>
          </w:p>
        </w:tc>
        <w:tc>
          <w:tcPr>
            <w:tcW w:w="5051" w:type="dxa"/>
          </w:tcPr>
          <w:p w14:paraId="17EB7539" w14:textId="1A5D9AA0" w:rsidR="00C257F1" w:rsidRPr="00C257F1" w:rsidRDefault="00C257F1" w:rsidP="00C257F1">
            <w:pPr>
              <w:ind w:left="113" w:right="113"/>
              <w:jc w:val="both"/>
              <w:rPr>
                <w:rFonts w:asciiTheme="minorHAnsi" w:hAnsiTheme="minorHAnsi" w:cstheme="minorHAnsi"/>
                <w:sz w:val="22"/>
                <w:szCs w:val="22"/>
              </w:rPr>
            </w:pPr>
            <w:r w:rsidRPr="00C257F1">
              <w:rPr>
                <w:rFonts w:asciiTheme="minorHAnsi" w:eastAsia="Calibri" w:hAnsiTheme="minorHAnsi" w:cstheme="minorHAnsi"/>
                <w:b/>
                <w:bCs/>
                <w:sz w:val="22"/>
                <w:szCs w:val="22"/>
                <w:lang w:val="en-US"/>
              </w:rPr>
              <w:t>5. FUNDING</w:t>
            </w:r>
          </w:p>
        </w:tc>
      </w:tr>
      <w:tr w:rsidR="00C257F1" w:rsidRPr="00B75110" w14:paraId="4D8F8AAF" w14:textId="77777777" w:rsidTr="00C257F1">
        <w:tc>
          <w:tcPr>
            <w:tcW w:w="5154" w:type="dxa"/>
          </w:tcPr>
          <w:p w14:paraId="3EB6FC32" w14:textId="77777777" w:rsidR="00C257F1" w:rsidRPr="00B75110" w:rsidRDefault="00C257F1" w:rsidP="00C257F1">
            <w:pPr>
              <w:ind w:left="113" w:right="113"/>
              <w:rPr>
                <w:rFonts w:asciiTheme="minorHAnsi" w:eastAsia="Times New Roman" w:hAnsiTheme="minorHAnsi" w:cstheme="minorHAnsi"/>
                <w:sz w:val="18"/>
                <w:szCs w:val="18"/>
                <w:bdr w:val="nil"/>
              </w:rPr>
            </w:pPr>
          </w:p>
        </w:tc>
        <w:tc>
          <w:tcPr>
            <w:tcW w:w="5051" w:type="dxa"/>
          </w:tcPr>
          <w:p w14:paraId="0CF5D240"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D2FB2" w14:paraId="06695C7A" w14:textId="77777777" w:rsidTr="00C257F1">
        <w:tc>
          <w:tcPr>
            <w:tcW w:w="5154" w:type="dxa"/>
          </w:tcPr>
          <w:p w14:paraId="08EA9FC2" w14:textId="33252E5A" w:rsidR="00C257F1" w:rsidRPr="00B75110" w:rsidRDefault="00C257F1" w:rsidP="002B69EF">
            <w:pPr>
              <w:ind w:left="113" w:right="113"/>
              <w:jc w:val="both"/>
              <w:rPr>
                <w:rFonts w:asciiTheme="minorHAnsi" w:eastAsia="Times New Roman" w:hAnsiTheme="minorHAnsi" w:cstheme="minorHAnsi"/>
                <w:spacing w:val="-4"/>
                <w:sz w:val="22"/>
                <w:szCs w:val="22"/>
                <w:bdr w:val="nil"/>
              </w:rPr>
            </w:pPr>
            <w:r w:rsidRPr="002D2FB2">
              <w:rPr>
                <w:rFonts w:asciiTheme="minorHAnsi" w:eastAsia="Times New Roman" w:hAnsiTheme="minorHAnsi" w:cstheme="minorHAnsi"/>
                <w:spacing w:val="-4"/>
                <w:sz w:val="22"/>
                <w:szCs w:val="22"/>
                <w:bdr w:val="nil"/>
              </w:rPr>
              <w:t xml:space="preserve">A instituições acordam que cada atividade </w:t>
            </w:r>
            <w:proofErr w:type="gramStart"/>
            <w:r w:rsidRPr="002D2FB2">
              <w:rPr>
                <w:rFonts w:asciiTheme="minorHAnsi" w:eastAsia="Times New Roman" w:hAnsiTheme="minorHAnsi" w:cstheme="minorHAnsi"/>
                <w:spacing w:val="-4"/>
                <w:sz w:val="22"/>
                <w:szCs w:val="22"/>
                <w:bdr w:val="nil"/>
              </w:rPr>
              <w:t xml:space="preserve">estabelecida </w:t>
            </w:r>
            <w:r w:rsidR="002B69EF">
              <w:rPr>
                <w:rFonts w:asciiTheme="minorHAnsi" w:eastAsia="Times New Roman" w:hAnsiTheme="minorHAnsi" w:cstheme="minorHAnsi"/>
                <w:spacing w:val="-4"/>
                <w:sz w:val="22"/>
                <w:szCs w:val="22"/>
                <w:bdr w:val="nil"/>
              </w:rPr>
              <w:t xml:space="preserve"> consoante</w:t>
            </w:r>
            <w:proofErr w:type="gramEnd"/>
            <w:r w:rsidR="002B69EF">
              <w:rPr>
                <w:rFonts w:asciiTheme="minorHAnsi" w:eastAsia="Times New Roman" w:hAnsiTheme="minorHAnsi" w:cstheme="minorHAnsi"/>
                <w:spacing w:val="-4"/>
                <w:sz w:val="22"/>
                <w:szCs w:val="22"/>
                <w:bdr w:val="nil"/>
              </w:rPr>
              <w:t xml:space="preserve"> </w:t>
            </w:r>
            <w:r w:rsidRPr="002D2FB2">
              <w:rPr>
                <w:rFonts w:asciiTheme="minorHAnsi" w:eastAsia="Times New Roman" w:hAnsiTheme="minorHAnsi" w:cstheme="minorHAnsi"/>
                <w:spacing w:val="-4"/>
                <w:sz w:val="22"/>
                <w:szCs w:val="22"/>
                <w:bdr w:val="nil"/>
              </w:rPr>
              <w:t xml:space="preserve">este </w:t>
            </w:r>
            <w:r w:rsidRPr="002D2FB2">
              <w:rPr>
                <w:rFonts w:asciiTheme="minorHAnsi" w:eastAsia="Times New Roman" w:hAnsiTheme="minorHAnsi" w:cstheme="minorHAnsi"/>
                <w:b/>
                <w:spacing w:val="-4"/>
                <w:sz w:val="22"/>
                <w:szCs w:val="22"/>
                <w:bdr w:val="nil"/>
              </w:rPr>
              <w:t>MOU</w:t>
            </w:r>
            <w:r w:rsidRPr="002D2FB2">
              <w:rPr>
                <w:rFonts w:asciiTheme="minorHAnsi" w:eastAsia="Times New Roman" w:hAnsiTheme="minorHAnsi" w:cstheme="minorHAnsi"/>
                <w:spacing w:val="-4"/>
                <w:sz w:val="22"/>
                <w:szCs w:val="22"/>
                <w:bdr w:val="nil"/>
              </w:rPr>
              <w:t xml:space="preserve"> dependerá da disponibilidade de financiamento</w:t>
            </w:r>
            <w:r w:rsidR="002B69EF">
              <w:rPr>
                <w:rFonts w:asciiTheme="minorHAnsi" w:eastAsia="Times New Roman" w:hAnsiTheme="minorHAnsi" w:cstheme="minorHAnsi"/>
                <w:spacing w:val="-4"/>
                <w:sz w:val="22"/>
                <w:szCs w:val="22"/>
                <w:bdr w:val="nil"/>
              </w:rPr>
              <w:t>.</w:t>
            </w:r>
            <w:r w:rsidRPr="002D2FB2">
              <w:rPr>
                <w:rFonts w:asciiTheme="minorHAnsi" w:eastAsia="Times New Roman" w:hAnsiTheme="minorHAnsi" w:cstheme="minorHAnsi"/>
                <w:spacing w:val="-4"/>
                <w:sz w:val="22"/>
                <w:szCs w:val="22"/>
                <w:bdr w:val="nil"/>
              </w:rPr>
              <w:t xml:space="preserve"> </w:t>
            </w:r>
            <w:r w:rsidR="002B69EF">
              <w:rPr>
                <w:rFonts w:asciiTheme="minorHAnsi" w:eastAsia="Times New Roman" w:hAnsiTheme="minorHAnsi" w:cstheme="minorHAnsi"/>
                <w:spacing w:val="-4"/>
                <w:sz w:val="22"/>
                <w:szCs w:val="22"/>
                <w:bdr w:val="nil"/>
              </w:rPr>
              <w:t xml:space="preserve">Os </w:t>
            </w:r>
            <w:r>
              <w:rPr>
                <w:rFonts w:asciiTheme="minorHAnsi" w:eastAsia="Times New Roman" w:hAnsiTheme="minorHAnsi" w:cstheme="minorHAnsi"/>
                <w:spacing w:val="-4"/>
                <w:sz w:val="22"/>
                <w:szCs w:val="22"/>
                <w:bdr w:val="nil"/>
              </w:rPr>
              <w:t xml:space="preserve">acordos financeiros </w:t>
            </w:r>
            <w:r w:rsidR="002B69EF">
              <w:rPr>
                <w:rFonts w:asciiTheme="minorHAnsi" w:eastAsia="Times New Roman" w:hAnsiTheme="minorHAnsi" w:cstheme="minorHAnsi"/>
                <w:spacing w:val="-4"/>
                <w:sz w:val="22"/>
                <w:szCs w:val="22"/>
                <w:bdr w:val="nil"/>
              </w:rPr>
              <w:t xml:space="preserve">deverão </w:t>
            </w:r>
            <w:r>
              <w:rPr>
                <w:rFonts w:asciiTheme="minorHAnsi" w:eastAsia="Times New Roman" w:hAnsiTheme="minorHAnsi" w:cstheme="minorHAnsi"/>
                <w:spacing w:val="-4"/>
                <w:sz w:val="22"/>
                <w:szCs w:val="22"/>
                <w:bdr w:val="nil"/>
              </w:rPr>
              <w:t>ser negociados para cada atividade antes de se firmar</w:t>
            </w:r>
            <w:r w:rsidRPr="002D2FB2">
              <w:rPr>
                <w:rFonts w:asciiTheme="minorHAnsi" w:eastAsia="Times New Roman" w:hAnsiTheme="minorHAnsi" w:cstheme="minorHAnsi"/>
                <w:spacing w:val="-4"/>
                <w:sz w:val="22"/>
                <w:szCs w:val="22"/>
                <w:bdr w:val="nil"/>
              </w:rPr>
              <w:t xml:space="preserve"> qualquer </w:t>
            </w:r>
            <w:r w:rsidRPr="002D2FB2">
              <w:rPr>
                <w:rFonts w:asciiTheme="minorHAnsi" w:eastAsia="Times New Roman" w:hAnsiTheme="minorHAnsi" w:cstheme="minorHAnsi"/>
                <w:b/>
                <w:spacing w:val="-4"/>
                <w:sz w:val="22"/>
                <w:szCs w:val="22"/>
                <w:bdr w:val="nil"/>
              </w:rPr>
              <w:t>Acordo Específico de Cooperação</w:t>
            </w:r>
            <w:r w:rsidRPr="002D2FB2">
              <w:rPr>
                <w:rFonts w:asciiTheme="minorHAnsi" w:eastAsia="Times New Roman" w:hAnsiTheme="minorHAnsi" w:cstheme="minorHAnsi"/>
                <w:spacing w:val="-4"/>
                <w:sz w:val="22"/>
                <w:szCs w:val="22"/>
                <w:bdr w:val="nil"/>
              </w:rPr>
              <w:t xml:space="preserve"> a ele relacionado. As instituições acordam que envidarão esforços aceitáveis para obterem recursos financeiros adequados para as atividades previstas nos futuros </w:t>
            </w:r>
            <w:r w:rsidRPr="002D2FB2">
              <w:rPr>
                <w:rFonts w:asciiTheme="minorHAnsi" w:eastAsia="Times New Roman" w:hAnsiTheme="minorHAnsi" w:cstheme="minorHAnsi"/>
                <w:b/>
                <w:spacing w:val="-4"/>
                <w:sz w:val="22"/>
                <w:szCs w:val="22"/>
                <w:bdr w:val="nil"/>
              </w:rPr>
              <w:t>ACORDOS ESPECÍFICOS DE COOPERAÇÃO</w:t>
            </w:r>
            <w:r w:rsidRPr="002D2FB2">
              <w:rPr>
                <w:rFonts w:asciiTheme="minorHAnsi" w:eastAsia="Times New Roman" w:hAnsiTheme="minorHAnsi" w:cstheme="minorHAnsi"/>
                <w:spacing w:val="-4"/>
                <w:sz w:val="22"/>
                <w:szCs w:val="22"/>
                <w:bdr w:val="nil"/>
              </w:rPr>
              <w:t xml:space="preserve">, a partir dos termos dispostos no presente </w:t>
            </w:r>
            <w:r w:rsidRPr="002D2FB2">
              <w:rPr>
                <w:rFonts w:asciiTheme="minorHAnsi" w:eastAsia="Times New Roman" w:hAnsiTheme="minorHAnsi" w:cstheme="minorHAnsi"/>
                <w:b/>
                <w:spacing w:val="-4"/>
                <w:sz w:val="22"/>
                <w:szCs w:val="22"/>
                <w:bdr w:val="nil"/>
              </w:rPr>
              <w:t>MOU</w:t>
            </w:r>
            <w:r w:rsidRPr="002D2FB2">
              <w:rPr>
                <w:rFonts w:asciiTheme="minorHAnsi" w:eastAsia="Times New Roman" w:hAnsiTheme="minorHAnsi" w:cstheme="minorHAnsi"/>
                <w:spacing w:val="-4"/>
                <w:sz w:val="22"/>
                <w:szCs w:val="22"/>
                <w:bdr w:val="nil"/>
              </w:rPr>
              <w:t xml:space="preserve">. As instituições acordantes poderão compartilhar os custos inerentes às diversas atividades, segundo a sua regulamentação interna e disponibilidade. A execução de atividades </w:t>
            </w:r>
            <w:r>
              <w:rPr>
                <w:rFonts w:asciiTheme="minorHAnsi" w:eastAsia="Times New Roman" w:hAnsiTheme="minorHAnsi" w:cstheme="minorHAnsi"/>
                <w:spacing w:val="-4"/>
                <w:sz w:val="22"/>
                <w:szCs w:val="22"/>
                <w:bdr w:val="nil"/>
              </w:rPr>
              <w:t xml:space="preserve">de cooperação </w:t>
            </w:r>
            <w:r w:rsidRPr="002D2FB2">
              <w:rPr>
                <w:rFonts w:asciiTheme="minorHAnsi" w:eastAsia="Times New Roman" w:hAnsiTheme="minorHAnsi" w:cstheme="minorHAnsi"/>
                <w:spacing w:val="-4"/>
                <w:sz w:val="22"/>
                <w:szCs w:val="22"/>
                <w:bdr w:val="nil"/>
              </w:rPr>
              <w:t>pelos participantes não gera</w:t>
            </w:r>
            <w:r w:rsidR="002B69EF">
              <w:rPr>
                <w:rFonts w:asciiTheme="minorHAnsi" w:eastAsia="Times New Roman" w:hAnsiTheme="minorHAnsi" w:cstheme="minorHAnsi"/>
                <w:spacing w:val="-4"/>
                <w:sz w:val="22"/>
                <w:szCs w:val="22"/>
                <w:bdr w:val="nil"/>
              </w:rPr>
              <w:t>rá</w:t>
            </w:r>
            <w:r w:rsidRPr="002D2FB2">
              <w:rPr>
                <w:rFonts w:asciiTheme="minorHAnsi" w:eastAsia="Times New Roman" w:hAnsiTheme="minorHAnsi" w:cstheme="minorHAnsi"/>
                <w:spacing w:val="-4"/>
                <w:sz w:val="22"/>
                <w:szCs w:val="22"/>
                <w:bdr w:val="nil"/>
              </w:rPr>
              <w:t xml:space="preserve"> vínculo empregatício.</w:t>
            </w:r>
          </w:p>
        </w:tc>
        <w:tc>
          <w:tcPr>
            <w:tcW w:w="5051" w:type="dxa"/>
          </w:tcPr>
          <w:p w14:paraId="2BFF90F9" w14:textId="14019DE1" w:rsidR="00C257F1" w:rsidRPr="00C257F1" w:rsidRDefault="00C257F1" w:rsidP="00C257F1">
            <w:pPr>
              <w:ind w:left="113" w:right="113"/>
              <w:jc w:val="both"/>
              <w:rPr>
                <w:rFonts w:asciiTheme="minorHAnsi" w:hAnsiTheme="minorHAnsi" w:cstheme="minorHAnsi"/>
                <w:sz w:val="22"/>
                <w:szCs w:val="22"/>
              </w:rPr>
            </w:pPr>
            <w:r w:rsidRPr="00C257F1">
              <w:rPr>
                <w:rFonts w:asciiTheme="minorHAnsi" w:eastAsia="Calibri" w:hAnsiTheme="minorHAnsi" w:cstheme="minorHAnsi"/>
                <w:spacing w:val="-4"/>
                <w:sz w:val="22"/>
                <w:szCs w:val="22"/>
                <w:lang w:val="en-US"/>
              </w:rPr>
              <w:t xml:space="preserve">The parties agree that each activity undertaken pursuant to this </w:t>
            </w:r>
            <w:r w:rsidRPr="00C257F1">
              <w:rPr>
                <w:rFonts w:asciiTheme="minorHAnsi" w:eastAsia="Calibri" w:hAnsiTheme="minorHAnsi" w:cstheme="minorHAnsi"/>
                <w:b/>
                <w:bCs/>
                <w:spacing w:val="-4"/>
                <w:sz w:val="22"/>
                <w:szCs w:val="22"/>
                <w:lang w:val="en-US"/>
              </w:rPr>
              <w:t>MOU</w:t>
            </w:r>
            <w:r w:rsidRPr="00C257F1">
              <w:rPr>
                <w:rFonts w:asciiTheme="minorHAnsi" w:eastAsia="Calibri" w:hAnsiTheme="minorHAnsi" w:cstheme="minorHAnsi"/>
                <w:spacing w:val="-4"/>
                <w:sz w:val="22"/>
                <w:szCs w:val="22"/>
                <w:lang w:val="en-US"/>
              </w:rPr>
              <w:t xml:space="preserve"> shall be dependent on the availability of funds, and financial arrangements for each activity shall be negotiated prior to entering into a </w:t>
            </w:r>
            <w:r w:rsidRPr="00C257F1">
              <w:rPr>
                <w:rFonts w:asciiTheme="minorHAnsi" w:eastAsia="Calibri" w:hAnsiTheme="minorHAnsi" w:cstheme="minorHAnsi"/>
                <w:b/>
                <w:bCs/>
                <w:spacing w:val="-4"/>
                <w:sz w:val="22"/>
                <w:szCs w:val="22"/>
                <w:lang w:val="en-US"/>
              </w:rPr>
              <w:t>Specific Cooperation Agreement</w:t>
            </w:r>
            <w:r w:rsidRPr="00C257F1">
              <w:rPr>
                <w:rFonts w:asciiTheme="minorHAnsi" w:eastAsia="Calibri" w:hAnsiTheme="minorHAnsi" w:cstheme="minorHAnsi"/>
                <w:spacing w:val="-4"/>
                <w:sz w:val="22"/>
                <w:szCs w:val="22"/>
                <w:lang w:val="en-US"/>
              </w:rPr>
              <w:t xml:space="preserve"> related thereto. The parties agree that they will make all reasonable efforts to obtain adequate funding to the activities described in future </w:t>
            </w:r>
            <w:r w:rsidRPr="00C257F1">
              <w:rPr>
                <w:rFonts w:asciiTheme="minorHAnsi" w:eastAsia="Calibri" w:hAnsiTheme="minorHAnsi" w:cstheme="minorHAnsi"/>
                <w:b/>
                <w:bCs/>
                <w:spacing w:val="-4"/>
                <w:sz w:val="22"/>
                <w:szCs w:val="22"/>
                <w:lang w:val="en-US"/>
              </w:rPr>
              <w:t>SPECIFIC COOPERATION AGREEMENTS</w:t>
            </w:r>
            <w:r w:rsidRPr="00C257F1">
              <w:rPr>
                <w:rFonts w:asciiTheme="minorHAnsi" w:eastAsia="Calibri" w:hAnsiTheme="minorHAnsi" w:cstheme="minorHAnsi"/>
                <w:spacing w:val="-4"/>
                <w:sz w:val="22"/>
                <w:szCs w:val="22"/>
                <w:lang w:val="en-US"/>
              </w:rPr>
              <w:t xml:space="preserve"> signed pursuant to the terms of this </w:t>
            </w:r>
            <w:r w:rsidRPr="00C257F1">
              <w:rPr>
                <w:rFonts w:asciiTheme="minorHAnsi" w:eastAsia="Calibri" w:hAnsiTheme="minorHAnsi" w:cstheme="minorHAnsi"/>
                <w:b/>
                <w:bCs/>
                <w:spacing w:val="-4"/>
                <w:sz w:val="22"/>
                <w:szCs w:val="22"/>
                <w:lang w:val="en-US"/>
              </w:rPr>
              <w:t>MOU</w:t>
            </w:r>
            <w:r w:rsidRPr="00C257F1">
              <w:rPr>
                <w:rFonts w:asciiTheme="minorHAnsi" w:eastAsia="Calibri" w:hAnsiTheme="minorHAnsi" w:cstheme="minorHAnsi"/>
                <w:spacing w:val="-4"/>
                <w:sz w:val="22"/>
                <w:szCs w:val="22"/>
                <w:lang w:val="en-US"/>
              </w:rPr>
              <w:t>. The parties may share the inherent costs of the activities as per availability and following their internal rules. The effectuation of any of the cooperation activities shall not entail employment relationship of a party with the individuals involved.</w:t>
            </w:r>
          </w:p>
        </w:tc>
      </w:tr>
      <w:tr w:rsidR="00C257F1" w:rsidRPr="00B75110" w14:paraId="029910FE" w14:textId="77777777" w:rsidTr="00C257F1">
        <w:tc>
          <w:tcPr>
            <w:tcW w:w="5154" w:type="dxa"/>
          </w:tcPr>
          <w:p w14:paraId="573AB793" w14:textId="77777777" w:rsidR="00C257F1" w:rsidRPr="00B75110" w:rsidRDefault="00C257F1" w:rsidP="00C257F1">
            <w:pPr>
              <w:ind w:left="113" w:right="113"/>
              <w:jc w:val="both"/>
              <w:rPr>
                <w:rFonts w:asciiTheme="minorHAnsi" w:eastAsia="Times New Roman" w:hAnsiTheme="minorHAnsi" w:cstheme="minorHAnsi"/>
                <w:sz w:val="18"/>
                <w:szCs w:val="18"/>
                <w:bdr w:val="nil"/>
              </w:rPr>
            </w:pPr>
          </w:p>
        </w:tc>
        <w:tc>
          <w:tcPr>
            <w:tcW w:w="5051" w:type="dxa"/>
          </w:tcPr>
          <w:p w14:paraId="02A15726"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D2FB2" w14:paraId="22DCAC2F" w14:textId="77777777" w:rsidTr="00C257F1">
        <w:tc>
          <w:tcPr>
            <w:tcW w:w="5154" w:type="dxa"/>
          </w:tcPr>
          <w:p w14:paraId="69A6A483" w14:textId="06A7A748" w:rsidR="00C257F1" w:rsidRPr="002D2FB2" w:rsidRDefault="00C257F1" w:rsidP="00C257F1">
            <w:pPr>
              <w:ind w:left="113" w:right="113"/>
              <w:rPr>
                <w:rFonts w:asciiTheme="minorHAnsi" w:eastAsia="Times New Roman" w:hAnsiTheme="minorHAnsi" w:cstheme="minorHAnsi"/>
                <w:b/>
                <w:sz w:val="22"/>
                <w:szCs w:val="22"/>
                <w:bdr w:val="nil"/>
              </w:rPr>
            </w:pPr>
            <w:r w:rsidRPr="002D2FB2">
              <w:rPr>
                <w:rFonts w:asciiTheme="minorHAnsi" w:eastAsia="Times New Roman" w:hAnsiTheme="minorHAnsi" w:cstheme="minorHAnsi"/>
                <w:b/>
                <w:sz w:val="22"/>
                <w:szCs w:val="22"/>
                <w:bdr w:val="nil"/>
              </w:rPr>
              <w:t>6. DA PROPRIEDADE INTELECTUAL</w:t>
            </w:r>
          </w:p>
        </w:tc>
        <w:tc>
          <w:tcPr>
            <w:tcW w:w="5051" w:type="dxa"/>
          </w:tcPr>
          <w:p w14:paraId="3902289C" w14:textId="1D128B98" w:rsidR="00C257F1" w:rsidRPr="00C257F1" w:rsidRDefault="00C257F1" w:rsidP="00C257F1">
            <w:pPr>
              <w:ind w:left="113" w:right="113"/>
              <w:jc w:val="both"/>
              <w:rPr>
                <w:rFonts w:asciiTheme="minorHAnsi" w:hAnsiTheme="minorHAnsi" w:cstheme="minorHAnsi"/>
                <w:b/>
                <w:sz w:val="22"/>
                <w:szCs w:val="22"/>
              </w:rPr>
            </w:pPr>
            <w:r w:rsidRPr="00C257F1">
              <w:rPr>
                <w:rFonts w:asciiTheme="minorHAnsi" w:eastAsia="Calibri" w:hAnsiTheme="minorHAnsi" w:cstheme="minorHAnsi"/>
                <w:b/>
                <w:bCs/>
                <w:sz w:val="22"/>
                <w:szCs w:val="22"/>
                <w:lang w:val="en-US"/>
              </w:rPr>
              <w:t>6. INTELLECTUAL PROPERTY</w:t>
            </w:r>
          </w:p>
        </w:tc>
      </w:tr>
      <w:tr w:rsidR="00C257F1" w:rsidRPr="00B75110" w14:paraId="515B60B9" w14:textId="77777777" w:rsidTr="00C257F1">
        <w:tc>
          <w:tcPr>
            <w:tcW w:w="5154" w:type="dxa"/>
          </w:tcPr>
          <w:p w14:paraId="2DB986A2" w14:textId="77777777" w:rsidR="00C257F1" w:rsidRPr="00B75110" w:rsidRDefault="00C257F1" w:rsidP="00C257F1">
            <w:pPr>
              <w:ind w:left="113" w:right="113"/>
              <w:rPr>
                <w:rFonts w:asciiTheme="minorHAnsi" w:eastAsia="Times New Roman" w:hAnsiTheme="minorHAnsi" w:cstheme="minorHAnsi"/>
                <w:spacing w:val="-10"/>
                <w:sz w:val="18"/>
                <w:szCs w:val="18"/>
                <w:bdr w:val="nil"/>
              </w:rPr>
            </w:pPr>
          </w:p>
        </w:tc>
        <w:tc>
          <w:tcPr>
            <w:tcW w:w="5051" w:type="dxa"/>
          </w:tcPr>
          <w:p w14:paraId="416EC3D4"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D2FB2" w14:paraId="739465A9" w14:textId="77777777" w:rsidTr="00C257F1">
        <w:tc>
          <w:tcPr>
            <w:tcW w:w="5154" w:type="dxa"/>
          </w:tcPr>
          <w:p w14:paraId="1B9703BD" w14:textId="34700C63" w:rsidR="00C257F1" w:rsidRPr="002D2FB2" w:rsidRDefault="00C257F1" w:rsidP="002B69EF">
            <w:pPr>
              <w:pStyle w:val="Corpodetexto"/>
              <w:spacing w:after="0"/>
              <w:ind w:left="113" w:right="113"/>
              <w:jc w:val="both"/>
              <w:rPr>
                <w:rFonts w:asciiTheme="minorHAnsi" w:eastAsia="Times New Roman" w:hAnsiTheme="minorHAnsi" w:cstheme="minorHAnsi"/>
                <w:sz w:val="22"/>
                <w:szCs w:val="22"/>
                <w:bdr w:val="nil"/>
                <w:lang w:val="pt-BR"/>
              </w:rPr>
            </w:pPr>
            <w:r w:rsidRPr="002D2FB2">
              <w:rPr>
                <w:rFonts w:asciiTheme="minorHAnsi" w:hAnsiTheme="minorHAnsi" w:cstheme="minorHAnsi"/>
                <w:sz w:val="22"/>
                <w:szCs w:val="22"/>
                <w:lang w:val="pt-BR"/>
              </w:rPr>
              <w:t xml:space="preserve">As atividades de investigação conjunta que possam produzir resultados passíveis de serem protegidos pelos direitos de propriedade intelectual deverão estar previstas nos </w:t>
            </w:r>
            <w:r w:rsidRPr="002D2FB2">
              <w:rPr>
                <w:rFonts w:asciiTheme="minorHAnsi" w:hAnsiTheme="minorHAnsi" w:cstheme="minorHAnsi"/>
                <w:b/>
                <w:sz w:val="22"/>
                <w:szCs w:val="22"/>
                <w:lang w:val="pt-BR"/>
              </w:rPr>
              <w:t xml:space="preserve">ACORDOS ESPECÍFICOS DE COOPERAÇÃO </w:t>
            </w:r>
            <w:r w:rsidRPr="002D2FB2">
              <w:rPr>
                <w:rFonts w:asciiTheme="minorHAnsi" w:hAnsiTheme="minorHAnsi" w:cstheme="minorHAnsi"/>
                <w:sz w:val="22"/>
                <w:szCs w:val="22"/>
                <w:lang w:val="pt-BR"/>
              </w:rPr>
              <w:t xml:space="preserve">e em seus respectivos </w:t>
            </w:r>
            <w:r w:rsidRPr="002D2FB2">
              <w:rPr>
                <w:rFonts w:asciiTheme="minorHAnsi" w:hAnsiTheme="minorHAnsi" w:cstheme="minorHAnsi"/>
                <w:b/>
                <w:sz w:val="22"/>
                <w:szCs w:val="22"/>
                <w:lang w:val="pt-BR"/>
              </w:rPr>
              <w:t>PLANOS DE TRABALHO</w:t>
            </w:r>
            <w:r w:rsidRPr="002D2FB2">
              <w:rPr>
                <w:rFonts w:asciiTheme="minorHAnsi" w:hAnsiTheme="minorHAnsi" w:cstheme="minorHAnsi"/>
                <w:sz w:val="22"/>
                <w:szCs w:val="22"/>
                <w:lang w:val="pt-BR"/>
              </w:rPr>
              <w:t xml:space="preserve">, que necessariamente estarão vinculados ao presente </w:t>
            </w:r>
            <w:r w:rsidRPr="002D2FB2">
              <w:rPr>
                <w:rFonts w:asciiTheme="minorHAnsi" w:hAnsiTheme="minorHAnsi" w:cstheme="minorHAnsi"/>
                <w:b/>
                <w:sz w:val="22"/>
                <w:szCs w:val="22"/>
                <w:lang w:val="pt-BR"/>
              </w:rPr>
              <w:t>MOU</w:t>
            </w:r>
            <w:r w:rsidRPr="002D2FB2">
              <w:rPr>
                <w:rFonts w:asciiTheme="minorHAnsi" w:hAnsiTheme="minorHAnsi" w:cstheme="minorHAnsi"/>
                <w:sz w:val="22"/>
                <w:szCs w:val="22"/>
                <w:lang w:val="pt-BR"/>
              </w:rPr>
              <w:t xml:space="preserve">. Ambas as Universidades deverão acordar regras </w:t>
            </w:r>
            <w:r w:rsidR="002B69EF">
              <w:rPr>
                <w:rFonts w:asciiTheme="minorHAnsi" w:hAnsiTheme="minorHAnsi" w:cstheme="minorHAnsi"/>
                <w:sz w:val="22"/>
                <w:szCs w:val="22"/>
                <w:lang w:val="pt-BR"/>
              </w:rPr>
              <w:t>para</w:t>
            </w:r>
            <w:r w:rsidRPr="002D2FB2">
              <w:rPr>
                <w:rFonts w:asciiTheme="minorHAnsi" w:hAnsiTheme="minorHAnsi" w:cstheme="minorHAnsi"/>
                <w:sz w:val="22"/>
                <w:szCs w:val="22"/>
                <w:lang w:val="pt-BR"/>
              </w:rPr>
              <w:t xml:space="preserve"> garantir a adesão de todos os intervenientes às regras estabelecidas nos seus respectivos Regulamentos de Propriedade Intelectual. Portanto, nenhum dos resultados da cooperação científica ou técnica poderá ser utilizado sem o consentimento prévio, por escrito, das instituições. A parte que deixar de cumprir o pactuado nesta cláusula assumirá a responsabilidade jurídica correspondente.</w:t>
            </w:r>
          </w:p>
        </w:tc>
        <w:tc>
          <w:tcPr>
            <w:tcW w:w="5051" w:type="dxa"/>
          </w:tcPr>
          <w:p w14:paraId="0B771CB1" w14:textId="6B820B4D" w:rsidR="00C257F1" w:rsidRPr="00C257F1" w:rsidRDefault="00C257F1" w:rsidP="00C257F1">
            <w:pPr>
              <w:ind w:left="113" w:right="113"/>
              <w:jc w:val="both"/>
              <w:rPr>
                <w:rFonts w:asciiTheme="minorHAnsi" w:hAnsiTheme="minorHAnsi" w:cstheme="minorHAnsi"/>
                <w:sz w:val="22"/>
                <w:szCs w:val="22"/>
              </w:rPr>
            </w:pPr>
            <w:r w:rsidRPr="00C257F1">
              <w:rPr>
                <w:rFonts w:asciiTheme="minorHAnsi" w:eastAsia="Calibri" w:hAnsiTheme="minorHAnsi" w:cstheme="minorHAnsi"/>
                <w:sz w:val="22"/>
                <w:szCs w:val="22"/>
                <w:lang w:val="en-US"/>
              </w:rPr>
              <w:t xml:space="preserve">The joint research activities that may produce outcomes that may be protected by intellectual property rights shall be anticipated in the </w:t>
            </w:r>
            <w:r w:rsidRPr="00C257F1">
              <w:rPr>
                <w:rFonts w:asciiTheme="minorHAnsi" w:eastAsia="Calibri" w:hAnsiTheme="minorHAnsi" w:cstheme="minorHAnsi"/>
                <w:b/>
                <w:bCs/>
                <w:sz w:val="22"/>
                <w:szCs w:val="22"/>
                <w:lang w:val="en-US"/>
              </w:rPr>
              <w:t>SPECIFIC COOPERATION AGREEMENTS</w:t>
            </w:r>
            <w:r w:rsidRPr="00C257F1">
              <w:rPr>
                <w:rFonts w:asciiTheme="minorHAnsi" w:eastAsia="Calibri" w:hAnsiTheme="minorHAnsi" w:cstheme="minorHAnsi"/>
                <w:sz w:val="22"/>
                <w:szCs w:val="22"/>
                <w:lang w:val="en-US"/>
              </w:rPr>
              <w:t xml:space="preserve"> and their respective </w:t>
            </w:r>
            <w:r w:rsidRPr="00C257F1">
              <w:rPr>
                <w:rFonts w:asciiTheme="minorHAnsi" w:eastAsia="Calibri" w:hAnsiTheme="minorHAnsi" w:cstheme="minorHAnsi"/>
                <w:b/>
                <w:bCs/>
                <w:sz w:val="22"/>
                <w:szCs w:val="22"/>
                <w:lang w:val="en-US"/>
              </w:rPr>
              <w:t>WORK PLANS</w:t>
            </w:r>
            <w:r w:rsidRPr="00C257F1">
              <w:rPr>
                <w:rFonts w:asciiTheme="minorHAnsi" w:eastAsia="Calibri" w:hAnsiTheme="minorHAnsi" w:cstheme="minorHAnsi"/>
                <w:sz w:val="22"/>
                <w:szCs w:val="22"/>
                <w:lang w:val="en-US"/>
              </w:rPr>
              <w:t xml:space="preserve">, which shall necessarily be bond to this </w:t>
            </w:r>
            <w:r w:rsidRPr="00C257F1">
              <w:rPr>
                <w:rFonts w:asciiTheme="minorHAnsi" w:eastAsia="Calibri" w:hAnsiTheme="minorHAnsi" w:cstheme="minorHAnsi"/>
                <w:b/>
                <w:bCs/>
                <w:sz w:val="22"/>
                <w:szCs w:val="22"/>
                <w:lang w:val="en-US"/>
              </w:rPr>
              <w:t>MOU</w:t>
            </w:r>
            <w:r w:rsidRPr="00C257F1">
              <w:rPr>
                <w:rFonts w:asciiTheme="minorHAnsi" w:eastAsia="Calibri" w:hAnsiTheme="minorHAnsi" w:cstheme="minorHAnsi"/>
                <w:sz w:val="22"/>
                <w:szCs w:val="22"/>
                <w:lang w:val="en-US"/>
              </w:rPr>
              <w:t>. Both parties shall establish binding rules to ensure that all participants comply with the terms of their respective Intellectual Property Rules. Therefore, none of the outcomes of scientific or technical cooperation shall be used without prior written consent of the institutions. The parties shall be legally liable for non-compliance with the provisions of this clause.</w:t>
            </w:r>
          </w:p>
        </w:tc>
      </w:tr>
      <w:tr w:rsidR="00C257F1" w:rsidRPr="00B75110" w14:paraId="4ECEF0E0" w14:textId="77777777" w:rsidTr="00C257F1">
        <w:tc>
          <w:tcPr>
            <w:tcW w:w="5154" w:type="dxa"/>
          </w:tcPr>
          <w:p w14:paraId="267A47B3" w14:textId="21BF8A18" w:rsidR="00C257F1" w:rsidRPr="00B75110" w:rsidRDefault="00C257F1" w:rsidP="00C257F1">
            <w:pPr>
              <w:pStyle w:val="Corpodetexto"/>
              <w:spacing w:after="0"/>
              <w:ind w:left="113" w:right="113"/>
              <w:rPr>
                <w:rFonts w:asciiTheme="minorHAnsi" w:hAnsiTheme="minorHAnsi" w:cstheme="minorHAnsi"/>
                <w:sz w:val="18"/>
                <w:szCs w:val="18"/>
                <w:lang w:val="pt-BR"/>
              </w:rPr>
            </w:pPr>
          </w:p>
        </w:tc>
        <w:tc>
          <w:tcPr>
            <w:tcW w:w="5051" w:type="dxa"/>
          </w:tcPr>
          <w:p w14:paraId="3C1D6596"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B1A91" w14:paraId="5AA6F763" w14:textId="77777777" w:rsidTr="00C257F1">
        <w:tc>
          <w:tcPr>
            <w:tcW w:w="5154" w:type="dxa"/>
          </w:tcPr>
          <w:p w14:paraId="791036E7" w14:textId="20888C1B" w:rsidR="00C257F1" w:rsidRPr="002B1A91" w:rsidRDefault="00C257F1" w:rsidP="00C257F1">
            <w:pPr>
              <w:pStyle w:val="Corpodetexto"/>
              <w:spacing w:after="0"/>
              <w:ind w:left="113" w:right="113"/>
              <w:rPr>
                <w:rFonts w:asciiTheme="minorHAnsi" w:hAnsiTheme="minorHAnsi" w:cstheme="minorHAnsi"/>
                <w:b/>
                <w:sz w:val="22"/>
                <w:szCs w:val="22"/>
                <w:lang w:val="pt-BR"/>
              </w:rPr>
            </w:pPr>
            <w:r w:rsidRPr="002B1A91">
              <w:rPr>
                <w:rFonts w:asciiTheme="minorHAnsi" w:hAnsiTheme="minorHAnsi" w:cstheme="minorHAnsi"/>
                <w:b/>
                <w:sz w:val="22"/>
                <w:szCs w:val="22"/>
                <w:lang w:val="pt-BR"/>
              </w:rPr>
              <w:t>7. DA IGUALDADE DE OPORTUNIDADES</w:t>
            </w:r>
          </w:p>
        </w:tc>
        <w:tc>
          <w:tcPr>
            <w:tcW w:w="5051" w:type="dxa"/>
          </w:tcPr>
          <w:p w14:paraId="7E17305A" w14:textId="76F874F1" w:rsidR="00C257F1" w:rsidRPr="00C257F1" w:rsidRDefault="00C257F1" w:rsidP="00C257F1">
            <w:pPr>
              <w:ind w:left="113" w:right="113"/>
              <w:jc w:val="both"/>
              <w:rPr>
                <w:rFonts w:asciiTheme="minorHAnsi" w:hAnsiTheme="minorHAnsi" w:cstheme="minorHAnsi"/>
                <w:sz w:val="22"/>
                <w:szCs w:val="22"/>
              </w:rPr>
            </w:pPr>
            <w:r w:rsidRPr="00C257F1">
              <w:rPr>
                <w:rFonts w:asciiTheme="minorHAnsi" w:eastAsia="Calibri" w:hAnsiTheme="minorHAnsi" w:cstheme="minorHAnsi"/>
                <w:b/>
                <w:bCs/>
                <w:sz w:val="22"/>
                <w:szCs w:val="22"/>
                <w:lang w:val="en-US"/>
              </w:rPr>
              <w:t>7. EQUAL OPPORTUNITY</w:t>
            </w:r>
          </w:p>
        </w:tc>
      </w:tr>
      <w:tr w:rsidR="00C257F1" w:rsidRPr="002B1A91" w14:paraId="264355C8" w14:textId="77777777" w:rsidTr="00C257F1">
        <w:tc>
          <w:tcPr>
            <w:tcW w:w="5154" w:type="dxa"/>
          </w:tcPr>
          <w:p w14:paraId="53A28A61" w14:textId="77777777" w:rsidR="00C257F1" w:rsidRPr="002B1A91" w:rsidRDefault="00C257F1" w:rsidP="00C257F1">
            <w:pPr>
              <w:pStyle w:val="Corpodetexto"/>
              <w:spacing w:after="0"/>
              <w:ind w:left="113" w:right="113"/>
              <w:rPr>
                <w:rFonts w:asciiTheme="minorHAnsi" w:hAnsiTheme="minorHAnsi" w:cstheme="minorHAnsi"/>
                <w:sz w:val="22"/>
                <w:szCs w:val="22"/>
                <w:lang w:val="pt-BR"/>
              </w:rPr>
            </w:pPr>
          </w:p>
        </w:tc>
        <w:tc>
          <w:tcPr>
            <w:tcW w:w="5051" w:type="dxa"/>
          </w:tcPr>
          <w:p w14:paraId="1DA38C1F"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B1A91" w14:paraId="68BF9C34" w14:textId="77777777" w:rsidTr="00C257F1">
        <w:tc>
          <w:tcPr>
            <w:tcW w:w="5154" w:type="dxa"/>
          </w:tcPr>
          <w:p w14:paraId="73BE9C9B" w14:textId="77777777" w:rsidR="00C257F1" w:rsidRDefault="00C257F1" w:rsidP="00C257F1">
            <w:pPr>
              <w:pStyle w:val="Corpodetexto"/>
              <w:spacing w:after="0"/>
              <w:ind w:left="113" w:right="113"/>
              <w:jc w:val="both"/>
              <w:rPr>
                <w:rFonts w:asciiTheme="minorHAnsi" w:hAnsiTheme="minorHAnsi" w:cstheme="minorHAnsi"/>
                <w:sz w:val="22"/>
                <w:szCs w:val="22"/>
                <w:lang w:val="pt-BR"/>
              </w:rPr>
            </w:pPr>
            <w:r w:rsidRPr="002B1A91">
              <w:rPr>
                <w:rFonts w:asciiTheme="minorHAnsi" w:hAnsiTheme="minorHAnsi" w:cstheme="minorHAnsi"/>
                <w:sz w:val="22"/>
                <w:szCs w:val="22"/>
                <w:lang w:val="pt-BR"/>
              </w:rPr>
              <w:t xml:space="preserve">Ambas as instituições se comprometem a </w:t>
            </w:r>
            <w:r>
              <w:rPr>
                <w:rFonts w:asciiTheme="minorHAnsi" w:hAnsiTheme="minorHAnsi" w:cstheme="minorHAnsi"/>
                <w:sz w:val="22"/>
                <w:szCs w:val="22"/>
                <w:lang w:val="pt-BR"/>
              </w:rPr>
              <w:t xml:space="preserve">adotar e a manter </w:t>
            </w:r>
            <w:r w:rsidRPr="002B1A91">
              <w:rPr>
                <w:rFonts w:asciiTheme="minorHAnsi" w:hAnsiTheme="minorHAnsi" w:cstheme="minorHAnsi"/>
                <w:sz w:val="22"/>
                <w:szCs w:val="22"/>
                <w:lang w:val="pt-BR"/>
              </w:rPr>
              <w:t>uma política de igualdade de oportunidades, sendo vedada qualquer discriminação no que diz respeito a raça, cor, gênero, idade, etnia, religião, nacionalidade ou deficiência.</w:t>
            </w:r>
          </w:p>
          <w:p w14:paraId="412964C9" w14:textId="77777777" w:rsidR="006E6459" w:rsidRDefault="006E6459" w:rsidP="00C257F1">
            <w:pPr>
              <w:pStyle w:val="Corpodetexto"/>
              <w:spacing w:after="0"/>
              <w:ind w:left="113" w:right="113"/>
              <w:jc w:val="both"/>
              <w:rPr>
                <w:rFonts w:asciiTheme="minorHAnsi" w:hAnsiTheme="minorHAnsi" w:cstheme="minorHAnsi"/>
                <w:sz w:val="22"/>
                <w:szCs w:val="22"/>
                <w:lang w:val="pt-BR"/>
              </w:rPr>
            </w:pPr>
          </w:p>
          <w:p w14:paraId="4A17D25F" w14:textId="31DE888D" w:rsidR="006E6459" w:rsidRPr="002B1A91" w:rsidRDefault="006E6459" w:rsidP="00C257F1">
            <w:pPr>
              <w:pStyle w:val="Corpodetexto"/>
              <w:spacing w:after="0"/>
              <w:ind w:left="113" w:right="113"/>
              <w:jc w:val="both"/>
              <w:rPr>
                <w:rFonts w:asciiTheme="minorHAnsi" w:hAnsiTheme="minorHAnsi" w:cstheme="minorHAnsi"/>
                <w:sz w:val="22"/>
                <w:szCs w:val="22"/>
                <w:lang w:val="pt-BR"/>
              </w:rPr>
            </w:pPr>
          </w:p>
        </w:tc>
        <w:tc>
          <w:tcPr>
            <w:tcW w:w="5051" w:type="dxa"/>
          </w:tcPr>
          <w:p w14:paraId="142F2CBA" w14:textId="4E961F97" w:rsidR="00234107" w:rsidRDefault="00C257F1" w:rsidP="003C48A2">
            <w:pPr>
              <w:ind w:left="113" w:right="113"/>
              <w:jc w:val="both"/>
              <w:rPr>
                <w:rFonts w:asciiTheme="minorHAnsi" w:eastAsia="Calibri" w:hAnsiTheme="minorHAnsi" w:cstheme="minorHAnsi"/>
                <w:sz w:val="22"/>
                <w:szCs w:val="22"/>
                <w:lang w:val="en-US"/>
              </w:rPr>
            </w:pPr>
            <w:r w:rsidRPr="00C257F1">
              <w:rPr>
                <w:rFonts w:asciiTheme="minorHAnsi" w:eastAsia="Calibri" w:hAnsiTheme="minorHAnsi" w:cstheme="minorHAnsi"/>
                <w:sz w:val="22"/>
                <w:szCs w:val="22"/>
                <w:lang w:val="en-US"/>
              </w:rPr>
              <w:t xml:space="preserve">Both parties shall subscribe to a policy of equal opportunity and shall not discriminate </w:t>
            </w:r>
            <w:proofErr w:type="gramStart"/>
            <w:r w:rsidRPr="00C257F1">
              <w:rPr>
                <w:rFonts w:asciiTheme="minorHAnsi" w:eastAsia="Calibri" w:hAnsiTheme="minorHAnsi" w:cstheme="minorHAnsi"/>
                <w:sz w:val="22"/>
                <w:szCs w:val="22"/>
                <w:lang w:val="en-US"/>
              </w:rPr>
              <w:t>on the basis of</w:t>
            </w:r>
            <w:proofErr w:type="gramEnd"/>
            <w:r w:rsidRPr="00C257F1">
              <w:rPr>
                <w:rFonts w:asciiTheme="minorHAnsi" w:eastAsia="Calibri" w:hAnsiTheme="minorHAnsi" w:cstheme="minorHAnsi"/>
                <w:sz w:val="22"/>
                <w:szCs w:val="22"/>
                <w:lang w:val="en-US"/>
              </w:rPr>
              <w:t xml:space="preserve"> race, color, gender, age, ethnicity, religion, national origin, or disability.</w:t>
            </w:r>
          </w:p>
          <w:p w14:paraId="0EEE5856" w14:textId="1E1E8709" w:rsidR="00234107" w:rsidRPr="00C257F1" w:rsidRDefault="00234107" w:rsidP="00C257F1">
            <w:pPr>
              <w:ind w:left="113" w:right="113"/>
              <w:jc w:val="both"/>
              <w:rPr>
                <w:rFonts w:asciiTheme="minorHAnsi" w:hAnsiTheme="minorHAnsi" w:cstheme="minorHAnsi"/>
                <w:sz w:val="22"/>
                <w:szCs w:val="22"/>
              </w:rPr>
            </w:pPr>
          </w:p>
        </w:tc>
      </w:tr>
      <w:tr w:rsidR="00C257F1" w:rsidRPr="002B1A91" w14:paraId="34189CC2" w14:textId="77777777" w:rsidTr="00C257F1">
        <w:tc>
          <w:tcPr>
            <w:tcW w:w="5154" w:type="dxa"/>
          </w:tcPr>
          <w:p w14:paraId="18EE14B7" w14:textId="4E6048DD" w:rsidR="00C257F1" w:rsidRPr="002B1A91" w:rsidRDefault="00C257F1" w:rsidP="00C257F1">
            <w:pPr>
              <w:pStyle w:val="Corpodetexto"/>
              <w:spacing w:after="0"/>
              <w:ind w:left="113" w:right="113"/>
              <w:jc w:val="both"/>
              <w:rPr>
                <w:rFonts w:asciiTheme="minorHAnsi" w:hAnsiTheme="minorHAnsi" w:cstheme="minorHAnsi"/>
                <w:sz w:val="22"/>
                <w:szCs w:val="22"/>
                <w:lang w:val="pt-BR"/>
              </w:rPr>
            </w:pPr>
          </w:p>
        </w:tc>
        <w:tc>
          <w:tcPr>
            <w:tcW w:w="5051" w:type="dxa"/>
          </w:tcPr>
          <w:p w14:paraId="009D7831"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B1A91" w14:paraId="7F30C6B0" w14:textId="77777777" w:rsidTr="00C257F1">
        <w:tc>
          <w:tcPr>
            <w:tcW w:w="5154" w:type="dxa"/>
          </w:tcPr>
          <w:p w14:paraId="3856850E" w14:textId="25873A51" w:rsidR="00C257F1" w:rsidRPr="002B1A91" w:rsidRDefault="00C257F1" w:rsidP="00C257F1">
            <w:pPr>
              <w:ind w:left="113" w:right="113"/>
              <w:rPr>
                <w:rFonts w:asciiTheme="minorHAnsi" w:hAnsiTheme="minorHAnsi" w:cstheme="minorHAnsi"/>
                <w:b/>
                <w:sz w:val="22"/>
                <w:szCs w:val="22"/>
              </w:rPr>
            </w:pPr>
            <w:r w:rsidRPr="002B1A91">
              <w:rPr>
                <w:rFonts w:asciiTheme="minorHAnsi" w:hAnsiTheme="minorHAnsi" w:cstheme="minorHAnsi"/>
                <w:b/>
                <w:sz w:val="22"/>
                <w:szCs w:val="22"/>
              </w:rPr>
              <w:lastRenderedPageBreak/>
              <w:t>8. DAS NORMAS DE IMIGRAÇÃO E DO SEGURO</w:t>
            </w:r>
          </w:p>
        </w:tc>
        <w:tc>
          <w:tcPr>
            <w:tcW w:w="5051" w:type="dxa"/>
          </w:tcPr>
          <w:p w14:paraId="6A3B4772" w14:textId="2790ABAD" w:rsidR="00C257F1" w:rsidRPr="00C257F1" w:rsidRDefault="00C257F1" w:rsidP="00C257F1">
            <w:pPr>
              <w:ind w:left="113" w:right="113"/>
              <w:jc w:val="both"/>
              <w:rPr>
                <w:rFonts w:asciiTheme="minorHAnsi" w:hAnsiTheme="minorHAnsi" w:cstheme="minorHAnsi"/>
                <w:sz w:val="22"/>
                <w:szCs w:val="22"/>
              </w:rPr>
            </w:pPr>
            <w:r w:rsidRPr="00C257F1">
              <w:rPr>
                <w:rFonts w:asciiTheme="minorHAnsi" w:eastAsia="Calibri" w:hAnsiTheme="minorHAnsi" w:cstheme="minorHAnsi"/>
                <w:b/>
                <w:bCs/>
                <w:sz w:val="22"/>
                <w:szCs w:val="22"/>
                <w:lang w:val="en-US"/>
              </w:rPr>
              <w:t>8. IMMIGRATION AND INSURANCE</w:t>
            </w:r>
          </w:p>
        </w:tc>
      </w:tr>
      <w:tr w:rsidR="00C257F1" w:rsidRPr="002B1A91" w14:paraId="54C85A1F" w14:textId="77777777" w:rsidTr="00C257F1">
        <w:tc>
          <w:tcPr>
            <w:tcW w:w="5154" w:type="dxa"/>
          </w:tcPr>
          <w:p w14:paraId="5749B7DE" w14:textId="77777777" w:rsidR="00C257F1" w:rsidRPr="002B1A91" w:rsidRDefault="00C257F1" w:rsidP="00C257F1">
            <w:pPr>
              <w:ind w:left="113" w:right="113"/>
              <w:rPr>
                <w:rFonts w:asciiTheme="minorHAnsi" w:hAnsiTheme="minorHAnsi" w:cstheme="minorHAnsi"/>
                <w:sz w:val="22"/>
                <w:szCs w:val="22"/>
              </w:rPr>
            </w:pPr>
          </w:p>
        </w:tc>
        <w:tc>
          <w:tcPr>
            <w:tcW w:w="5051" w:type="dxa"/>
          </w:tcPr>
          <w:p w14:paraId="421FB0A4"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B1A91" w14:paraId="71BD81A6" w14:textId="77777777" w:rsidTr="00C257F1">
        <w:tc>
          <w:tcPr>
            <w:tcW w:w="5154" w:type="dxa"/>
          </w:tcPr>
          <w:p w14:paraId="16B2A888" w14:textId="627FEC4E" w:rsidR="00C257F1" w:rsidRPr="002B1A91" w:rsidRDefault="00C257F1" w:rsidP="002B69EF">
            <w:pPr>
              <w:ind w:left="113" w:right="113"/>
              <w:jc w:val="both"/>
              <w:rPr>
                <w:rFonts w:asciiTheme="minorHAnsi" w:hAnsiTheme="minorHAnsi" w:cstheme="minorHAnsi"/>
                <w:sz w:val="22"/>
                <w:szCs w:val="22"/>
              </w:rPr>
            </w:pPr>
            <w:r w:rsidRPr="002B1A91">
              <w:rPr>
                <w:rFonts w:asciiTheme="minorHAnsi" w:hAnsiTheme="minorHAnsi" w:cstheme="minorHAnsi"/>
                <w:sz w:val="22"/>
                <w:szCs w:val="22"/>
              </w:rPr>
              <w:t xml:space="preserve">Os participantes das atividades acadêmicas e científicas dispostas neste </w:t>
            </w:r>
            <w:r w:rsidRPr="002B1A91">
              <w:rPr>
                <w:rFonts w:asciiTheme="minorHAnsi" w:hAnsiTheme="minorHAnsi" w:cstheme="minorHAnsi"/>
                <w:b/>
                <w:sz w:val="22"/>
                <w:szCs w:val="22"/>
              </w:rPr>
              <w:t xml:space="preserve">MOU </w:t>
            </w:r>
            <w:r w:rsidRPr="002B1A91">
              <w:rPr>
                <w:rFonts w:asciiTheme="minorHAnsi" w:hAnsiTheme="minorHAnsi" w:cstheme="minorHAnsi"/>
                <w:sz w:val="22"/>
                <w:szCs w:val="22"/>
              </w:rPr>
              <w:t xml:space="preserve">seguirão as exigências de imigração do país da instituição receptora e deverão responsabilizar-se por seus passaportes, </w:t>
            </w:r>
            <w:r w:rsidR="002B69EF">
              <w:rPr>
                <w:rFonts w:asciiTheme="minorHAnsi" w:hAnsiTheme="minorHAnsi" w:cstheme="minorHAnsi"/>
                <w:sz w:val="22"/>
                <w:szCs w:val="22"/>
              </w:rPr>
              <w:t>por</w:t>
            </w:r>
            <w:r w:rsidR="002B69EF" w:rsidRPr="002B1A91">
              <w:rPr>
                <w:rFonts w:asciiTheme="minorHAnsi" w:hAnsiTheme="minorHAnsi" w:cstheme="minorHAnsi"/>
                <w:sz w:val="22"/>
                <w:szCs w:val="22"/>
              </w:rPr>
              <w:t xml:space="preserve"> </w:t>
            </w:r>
            <w:r w:rsidRPr="002B1A91">
              <w:rPr>
                <w:rFonts w:asciiTheme="minorHAnsi" w:hAnsiTheme="minorHAnsi" w:cstheme="minorHAnsi"/>
                <w:sz w:val="22"/>
                <w:szCs w:val="22"/>
              </w:rPr>
              <w:t xml:space="preserve">seus vistos, pelas vacinas pertinentes e </w:t>
            </w:r>
            <w:r w:rsidR="002B69EF">
              <w:rPr>
                <w:rFonts w:asciiTheme="minorHAnsi" w:hAnsiTheme="minorHAnsi" w:cstheme="minorHAnsi"/>
                <w:sz w:val="22"/>
                <w:szCs w:val="22"/>
              </w:rPr>
              <w:t>pela</w:t>
            </w:r>
            <w:r w:rsidR="002B69EF" w:rsidRPr="002B1A91">
              <w:rPr>
                <w:rFonts w:asciiTheme="minorHAnsi" w:hAnsiTheme="minorHAnsi" w:cstheme="minorHAnsi"/>
                <w:sz w:val="22"/>
                <w:szCs w:val="22"/>
              </w:rPr>
              <w:t xml:space="preserve"> </w:t>
            </w:r>
            <w:r w:rsidR="002B69EF">
              <w:rPr>
                <w:rFonts w:asciiTheme="minorHAnsi" w:hAnsiTheme="minorHAnsi" w:cstheme="minorHAnsi"/>
                <w:sz w:val="22"/>
                <w:szCs w:val="22"/>
              </w:rPr>
              <w:t>contratação de</w:t>
            </w:r>
            <w:r w:rsidR="002B69EF" w:rsidRPr="002B1A91">
              <w:rPr>
                <w:rFonts w:asciiTheme="minorHAnsi" w:hAnsiTheme="minorHAnsi" w:cstheme="minorHAnsi"/>
                <w:sz w:val="22"/>
                <w:szCs w:val="22"/>
              </w:rPr>
              <w:t xml:space="preserve"> </w:t>
            </w:r>
            <w:r w:rsidRPr="002B1A91">
              <w:rPr>
                <w:rFonts w:asciiTheme="minorHAnsi" w:hAnsiTheme="minorHAnsi" w:cstheme="minorHAnsi"/>
                <w:sz w:val="22"/>
                <w:szCs w:val="22"/>
              </w:rPr>
              <w:t>um seguro internacional de cobertura médica e hospitalar para permanência no exterior.</w:t>
            </w:r>
          </w:p>
        </w:tc>
        <w:tc>
          <w:tcPr>
            <w:tcW w:w="5051" w:type="dxa"/>
          </w:tcPr>
          <w:p w14:paraId="5EF82C04" w14:textId="74429137" w:rsidR="00C257F1" w:rsidRPr="00C257F1" w:rsidRDefault="00C257F1" w:rsidP="002B69EF">
            <w:pPr>
              <w:ind w:left="113" w:right="113"/>
              <w:jc w:val="both"/>
              <w:rPr>
                <w:rFonts w:asciiTheme="minorHAnsi" w:hAnsiTheme="minorHAnsi" w:cstheme="minorHAnsi"/>
                <w:sz w:val="22"/>
                <w:szCs w:val="22"/>
              </w:rPr>
            </w:pPr>
            <w:r w:rsidRPr="00C257F1">
              <w:rPr>
                <w:rFonts w:asciiTheme="minorHAnsi" w:eastAsia="Calibri" w:hAnsiTheme="minorHAnsi" w:cstheme="minorHAnsi"/>
                <w:sz w:val="22"/>
                <w:szCs w:val="22"/>
                <w:lang w:val="en-US"/>
              </w:rPr>
              <w:t>The participants of the academic and scientific activities related to this MOU shall comply with immigration requirements of the host institution’s country and be responsible for obtaining passports</w:t>
            </w:r>
            <w:r>
              <w:rPr>
                <w:rFonts w:asciiTheme="minorHAnsi" w:eastAsia="Calibri" w:hAnsiTheme="minorHAnsi" w:cstheme="minorHAnsi"/>
                <w:sz w:val="22"/>
                <w:szCs w:val="22"/>
                <w:lang w:val="en-US"/>
              </w:rPr>
              <w:t>, visas, relevant vac</w:t>
            </w:r>
            <w:r w:rsidRPr="00C257F1">
              <w:rPr>
                <w:rFonts w:asciiTheme="minorHAnsi" w:eastAsia="Calibri" w:hAnsiTheme="minorHAnsi" w:cstheme="minorHAnsi"/>
                <w:sz w:val="22"/>
                <w:szCs w:val="22"/>
                <w:lang w:val="en-US"/>
              </w:rPr>
              <w:t>cines and international health insurance.</w:t>
            </w:r>
          </w:p>
        </w:tc>
      </w:tr>
      <w:tr w:rsidR="00C257F1" w:rsidRPr="002B1A91" w14:paraId="100BDC8A" w14:textId="77777777" w:rsidTr="00C257F1">
        <w:tc>
          <w:tcPr>
            <w:tcW w:w="5154" w:type="dxa"/>
          </w:tcPr>
          <w:p w14:paraId="078437A5" w14:textId="77777777" w:rsidR="00C257F1" w:rsidRPr="002B1A91" w:rsidRDefault="00C257F1" w:rsidP="00C257F1">
            <w:pPr>
              <w:ind w:left="113" w:right="113"/>
              <w:jc w:val="both"/>
              <w:rPr>
                <w:rFonts w:asciiTheme="minorHAnsi" w:hAnsiTheme="minorHAnsi" w:cstheme="minorHAnsi"/>
                <w:sz w:val="22"/>
                <w:szCs w:val="22"/>
              </w:rPr>
            </w:pPr>
          </w:p>
        </w:tc>
        <w:tc>
          <w:tcPr>
            <w:tcW w:w="5051" w:type="dxa"/>
          </w:tcPr>
          <w:p w14:paraId="7657595B" w14:textId="77777777" w:rsidR="00C257F1" w:rsidRPr="00C257F1" w:rsidRDefault="00C257F1" w:rsidP="00C257F1">
            <w:pPr>
              <w:ind w:right="113"/>
              <w:jc w:val="both"/>
              <w:rPr>
                <w:rFonts w:asciiTheme="minorHAnsi" w:hAnsiTheme="minorHAnsi" w:cstheme="minorHAnsi"/>
                <w:sz w:val="22"/>
                <w:szCs w:val="22"/>
              </w:rPr>
            </w:pPr>
          </w:p>
        </w:tc>
      </w:tr>
      <w:tr w:rsidR="00C257F1" w:rsidRPr="002B1A91" w14:paraId="3AB28F10" w14:textId="77777777" w:rsidTr="00C257F1">
        <w:tc>
          <w:tcPr>
            <w:tcW w:w="5154" w:type="dxa"/>
          </w:tcPr>
          <w:p w14:paraId="6B874C69" w14:textId="28167EEB" w:rsidR="00C257F1" w:rsidRPr="002B1A91" w:rsidRDefault="00C257F1" w:rsidP="00C257F1">
            <w:pPr>
              <w:ind w:left="113" w:right="113"/>
              <w:rPr>
                <w:rFonts w:asciiTheme="minorHAnsi" w:hAnsiTheme="minorHAnsi" w:cstheme="minorHAnsi"/>
                <w:b/>
                <w:sz w:val="22"/>
                <w:szCs w:val="22"/>
              </w:rPr>
            </w:pPr>
            <w:r w:rsidRPr="002B1A91">
              <w:rPr>
                <w:rFonts w:asciiTheme="minorHAnsi" w:hAnsiTheme="minorHAnsi" w:cstheme="minorHAnsi"/>
                <w:b/>
                <w:sz w:val="22"/>
                <w:szCs w:val="22"/>
              </w:rPr>
              <w:t>9. DA RESCISÃO</w:t>
            </w:r>
          </w:p>
        </w:tc>
        <w:tc>
          <w:tcPr>
            <w:tcW w:w="5051" w:type="dxa"/>
          </w:tcPr>
          <w:p w14:paraId="408B4A6A" w14:textId="3CE2CD7C" w:rsidR="00C257F1" w:rsidRPr="00C257F1" w:rsidRDefault="00C257F1" w:rsidP="00C257F1">
            <w:pPr>
              <w:ind w:right="113"/>
              <w:jc w:val="both"/>
              <w:rPr>
                <w:rFonts w:asciiTheme="minorHAnsi" w:hAnsiTheme="minorHAnsi" w:cstheme="minorHAnsi"/>
                <w:sz w:val="22"/>
                <w:szCs w:val="22"/>
              </w:rPr>
            </w:pPr>
            <w:r>
              <w:rPr>
                <w:rFonts w:asciiTheme="minorHAnsi" w:eastAsia="Calibri" w:hAnsiTheme="minorHAnsi" w:cstheme="minorHAnsi"/>
                <w:b/>
                <w:bCs/>
                <w:sz w:val="22"/>
                <w:szCs w:val="22"/>
                <w:lang w:val="en-US"/>
              </w:rPr>
              <w:t xml:space="preserve"> </w:t>
            </w:r>
            <w:r w:rsidRPr="00C257F1">
              <w:rPr>
                <w:rFonts w:asciiTheme="minorHAnsi" w:eastAsia="Calibri" w:hAnsiTheme="minorHAnsi" w:cstheme="minorHAnsi"/>
                <w:b/>
                <w:bCs/>
                <w:sz w:val="22"/>
                <w:szCs w:val="22"/>
                <w:lang w:val="en-US"/>
              </w:rPr>
              <w:t>9. TERMINATION</w:t>
            </w:r>
          </w:p>
        </w:tc>
      </w:tr>
      <w:tr w:rsidR="00C257F1" w:rsidRPr="002B1A91" w14:paraId="3674446B" w14:textId="77777777" w:rsidTr="00C257F1">
        <w:tc>
          <w:tcPr>
            <w:tcW w:w="5154" w:type="dxa"/>
          </w:tcPr>
          <w:p w14:paraId="644F62AD" w14:textId="77777777" w:rsidR="00C257F1" w:rsidRPr="002B1A91" w:rsidRDefault="00C257F1" w:rsidP="00C257F1">
            <w:pPr>
              <w:ind w:left="113" w:right="113"/>
              <w:rPr>
                <w:rFonts w:asciiTheme="minorHAnsi" w:hAnsiTheme="minorHAnsi" w:cstheme="minorHAnsi"/>
                <w:sz w:val="22"/>
                <w:szCs w:val="22"/>
              </w:rPr>
            </w:pPr>
          </w:p>
        </w:tc>
        <w:tc>
          <w:tcPr>
            <w:tcW w:w="5051" w:type="dxa"/>
          </w:tcPr>
          <w:p w14:paraId="54896854"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B1A91" w14:paraId="30E7F058" w14:textId="77777777" w:rsidTr="00C257F1">
        <w:tc>
          <w:tcPr>
            <w:tcW w:w="5154" w:type="dxa"/>
          </w:tcPr>
          <w:p w14:paraId="6470F0CA" w14:textId="569C5719" w:rsidR="00C257F1" w:rsidRPr="002B1A91" w:rsidRDefault="00C257F1" w:rsidP="00C257F1">
            <w:pPr>
              <w:ind w:left="113" w:right="113"/>
              <w:jc w:val="both"/>
              <w:rPr>
                <w:rFonts w:asciiTheme="minorHAnsi" w:hAnsiTheme="minorHAnsi" w:cstheme="minorHAnsi"/>
                <w:sz w:val="22"/>
                <w:szCs w:val="22"/>
              </w:rPr>
            </w:pPr>
            <w:r w:rsidRPr="002B1A91">
              <w:rPr>
                <w:rFonts w:asciiTheme="minorHAnsi" w:hAnsiTheme="minorHAnsi" w:cstheme="minorHAnsi"/>
                <w:sz w:val="22"/>
                <w:szCs w:val="22"/>
              </w:rPr>
              <w:t xml:space="preserve">Este </w:t>
            </w:r>
            <w:r w:rsidRPr="002B1A91">
              <w:rPr>
                <w:rFonts w:asciiTheme="minorHAnsi" w:hAnsiTheme="minorHAnsi" w:cstheme="minorHAnsi"/>
                <w:b/>
                <w:sz w:val="22"/>
                <w:szCs w:val="22"/>
              </w:rPr>
              <w:t>MOU</w:t>
            </w:r>
            <w:r w:rsidRPr="002B1A91">
              <w:rPr>
                <w:rFonts w:asciiTheme="minorHAnsi" w:hAnsiTheme="minorHAnsi" w:cstheme="minorHAnsi"/>
                <w:sz w:val="22"/>
                <w:szCs w:val="22"/>
              </w:rPr>
              <w:t xml:space="preserve"> poderá ser denunciado e/ou rescindido por qualquer uma das instituições, desde que aquela que assim o desejar comunique a outra, por escrito, com antecedência mínima de 90 (noventa) dias. As atividades em andamento, por força de acordos de cooperação e de planos de trabalho previamente aprovados e cobertos por Termos Aditivos, não serão prejudicadas, devendo, consequentemente, ser concluídas.</w:t>
            </w:r>
          </w:p>
        </w:tc>
        <w:tc>
          <w:tcPr>
            <w:tcW w:w="5051" w:type="dxa"/>
          </w:tcPr>
          <w:p w14:paraId="5BD26134" w14:textId="109441C3" w:rsidR="00C257F1" w:rsidRPr="00C257F1" w:rsidRDefault="00C257F1" w:rsidP="00EA1ACE">
            <w:pPr>
              <w:ind w:left="113" w:right="113"/>
              <w:jc w:val="both"/>
              <w:rPr>
                <w:rFonts w:asciiTheme="minorHAnsi" w:hAnsiTheme="minorHAnsi" w:cstheme="minorHAnsi"/>
                <w:sz w:val="22"/>
                <w:szCs w:val="22"/>
              </w:rPr>
            </w:pPr>
            <w:r w:rsidRPr="00C257F1">
              <w:rPr>
                <w:rFonts w:asciiTheme="minorHAnsi" w:eastAsia="Calibri" w:hAnsiTheme="minorHAnsi" w:cstheme="minorHAnsi"/>
                <w:sz w:val="22"/>
                <w:szCs w:val="22"/>
                <w:lang w:val="en-US"/>
              </w:rPr>
              <w:t xml:space="preserve">This MOU shall be denounced and/or terminated by any of the parties, provided that the other party be notified in writing at least ninety (90) </w:t>
            </w:r>
            <w:r w:rsidR="00EA1ACE">
              <w:rPr>
                <w:rFonts w:asciiTheme="minorHAnsi" w:eastAsia="Calibri" w:hAnsiTheme="minorHAnsi" w:cstheme="minorHAnsi"/>
                <w:sz w:val="22"/>
                <w:szCs w:val="22"/>
                <w:lang w:val="en-US"/>
              </w:rPr>
              <w:t>days</w:t>
            </w:r>
            <w:r w:rsidRPr="00C257F1">
              <w:rPr>
                <w:rFonts w:asciiTheme="minorHAnsi" w:eastAsia="Calibri" w:hAnsiTheme="minorHAnsi" w:cstheme="minorHAnsi"/>
                <w:sz w:val="22"/>
                <w:szCs w:val="22"/>
                <w:lang w:val="en-US"/>
              </w:rPr>
              <w:t xml:space="preserve"> in advance. The activities already in progress, as established by virtue of previously approved Cooperation Agreements, Work Plans and Amendments, shall not be prejudiced and shall continue until concluded by the parties.</w:t>
            </w:r>
          </w:p>
        </w:tc>
      </w:tr>
      <w:tr w:rsidR="00C257F1" w:rsidRPr="002B1A91" w14:paraId="7BCF19C0" w14:textId="77777777" w:rsidTr="00C257F1">
        <w:tc>
          <w:tcPr>
            <w:tcW w:w="5154" w:type="dxa"/>
          </w:tcPr>
          <w:p w14:paraId="4750D3CB" w14:textId="77777777" w:rsidR="00C257F1" w:rsidRPr="002B1A91" w:rsidRDefault="00C257F1" w:rsidP="00C257F1">
            <w:pPr>
              <w:ind w:left="113" w:right="113"/>
              <w:jc w:val="both"/>
              <w:rPr>
                <w:rFonts w:asciiTheme="minorHAnsi" w:hAnsiTheme="minorHAnsi" w:cstheme="minorHAnsi"/>
                <w:sz w:val="22"/>
                <w:szCs w:val="22"/>
              </w:rPr>
            </w:pPr>
          </w:p>
        </w:tc>
        <w:tc>
          <w:tcPr>
            <w:tcW w:w="5051" w:type="dxa"/>
          </w:tcPr>
          <w:p w14:paraId="02D9E266" w14:textId="77777777" w:rsidR="00C257F1" w:rsidRPr="00C257F1" w:rsidRDefault="00C257F1" w:rsidP="00C257F1">
            <w:pPr>
              <w:ind w:right="113"/>
              <w:jc w:val="both"/>
              <w:rPr>
                <w:rFonts w:asciiTheme="minorHAnsi" w:hAnsiTheme="minorHAnsi" w:cstheme="minorHAnsi"/>
                <w:sz w:val="22"/>
                <w:szCs w:val="22"/>
              </w:rPr>
            </w:pPr>
          </w:p>
        </w:tc>
      </w:tr>
      <w:tr w:rsidR="00C257F1" w:rsidRPr="002B1A91" w14:paraId="2AF4A26B" w14:textId="77777777" w:rsidTr="00C257F1">
        <w:tc>
          <w:tcPr>
            <w:tcW w:w="5154" w:type="dxa"/>
          </w:tcPr>
          <w:p w14:paraId="554F5AE3" w14:textId="5B10138E" w:rsidR="00C257F1" w:rsidRPr="002B1A91" w:rsidRDefault="00C257F1" w:rsidP="00C257F1">
            <w:pPr>
              <w:ind w:right="113"/>
              <w:rPr>
                <w:rFonts w:asciiTheme="minorHAnsi" w:hAnsiTheme="minorHAnsi" w:cstheme="minorHAnsi"/>
                <w:b/>
                <w:sz w:val="22"/>
                <w:szCs w:val="22"/>
              </w:rPr>
            </w:pPr>
            <w:r>
              <w:rPr>
                <w:rFonts w:asciiTheme="minorHAnsi" w:hAnsiTheme="minorHAnsi" w:cstheme="minorHAnsi"/>
                <w:b/>
                <w:sz w:val="22"/>
                <w:szCs w:val="22"/>
              </w:rPr>
              <w:t xml:space="preserve"> </w:t>
            </w:r>
            <w:r w:rsidRPr="002B1A91">
              <w:rPr>
                <w:rFonts w:asciiTheme="minorHAnsi" w:hAnsiTheme="minorHAnsi" w:cstheme="minorHAnsi"/>
                <w:b/>
                <w:sz w:val="22"/>
                <w:szCs w:val="22"/>
              </w:rPr>
              <w:t>10. DAS CONTROVÉRSIAS</w:t>
            </w:r>
          </w:p>
        </w:tc>
        <w:tc>
          <w:tcPr>
            <w:tcW w:w="5051" w:type="dxa"/>
          </w:tcPr>
          <w:p w14:paraId="605EABE0" w14:textId="3A019646" w:rsidR="00C257F1" w:rsidRPr="00C257F1" w:rsidRDefault="00C257F1" w:rsidP="00C257F1">
            <w:pPr>
              <w:ind w:right="113"/>
              <w:jc w:val="both"/>
              <w:rPr>
                <w:rFonts w:asciiTheme="minorHAnsi" w:hAnsiTheme="minorHAnsi" w:cstheme="minorHAnsi"/>
                <w:b/>
                <w:sz w:val="22"/>
                <w:szCs w:val="22"/>
              </w:rPr>
            </w:pPr>
            <w:r>
              <w:rPr>
                <w:rFonts w:asciiTheme="minorHAnsi" w:eastAsia="Calibri" w:hAnsiTheme="minorHAnsi" w:cstheme="minorHAnsi"/>
                <w:b/>
                <w:bCs/>
                <w:sz w:val="22"/>
                <w:szCs w:val="22"/>
                <w:lang w:val="en-US"/>
              </w:rPr>
              <w:t xml:space="preserve"> </w:t>
            </w:r>
            <w:r w:rsidRPr="00C257F1">
              <w:rPr>
                <w:rFonts w:asciiTheme="minorHAnsi" w:eastAsia="Calibri" w:hAnsiTheme="minorHAnsi" w:cstheme="minorHAnsi"/>
                <w:b/>
                <w:bCs/>
                <w:sz w:val="22"/>
                <w:szCs w:val="22"/>
                <w:lang w:val="en-US"/>
              </w:rPr>
              <w:t>10. DISPUTES</w:t>
            </w:r>
          </w:p>
        </w:tc>
      </w:tr>
      <w:tr w:rsidR="00C257F1" w:rsidRPr="002B1A91" w14:paraId="50849DE8" w14:textId="77777777" w:rsidTr="00C257F1">
        <w:tc>
          <w:tcPr>
            <w:tcW w:w="5154" w:type="dxa"/>
          </w:tcPr>
          <w:p w14:paraId="23737DB8" w14:textId="77777777" w:rsidR="00C257F1" w:rsidRPr="002B1A91" w:rsidRDefault="00C257F1" w:rsidP="00C257F1">
            <w:pPr>
              <w:ind w:left="113" w:right="113"/>
              <w:rPr>
                <w:rFonts w:asciiTheme="minorHAnsi" w:hAnsiTheme="minorHAnsi" w:cstheme="minorHAnsi"/>
                <w:sz w:val="22"/>
                <w:szCs w:val="22"/>
              </w:rPr>
            </w:pPr>
          </w:p>
        </w:tc>
        <w:tc>
          <w:tcPr>
            <w:tcW w:w="5051" w:type="dxa"/>
          </w:tcPr>
          <w:p w14:paraId="20AAB8EA"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B1A91" w14:paraId="78AB9892" w14:textId="77777777" w:rsidTr="00C257F1">
        <w:tc>
          <w:tcPr>
            <w:tcW w:w="5154" w:type="dxa"/>
          </w:tcPr>
          <w:p w14:paraId="618D182B" w14:textId="3B50A1FA" w:rsidR="00AD5E3F" w:rsidRPr="002B1A91" w:rsidRDefault="006A07B4" w:rsidP="006E6459">
            <w:pPr>
              <w:ind w:left="113" w:right="113"/>
              <w:jc w:val="both"/>
              <w:rPr>
                <w:rFonts w:asciiTheme="minorHAnsi" w:hAnsiTheme="minorHAnsi" w:cstheme="minorHAnsi"/>
                <w:spacing w:val="-4"/>
                <w:sz w:val="22"/>
                <w:szCs w:val="22"/>
              </w:rPr>
            </w:pPr>
            <w:r w:rsidRPr="006A07B4">
              <w:rPr>
                <w:rFonts w:asciiTheme="minorHAnsi" w:hAnsiTheme="minorHAnsi" w:cstheme="minorHAnsi"/>
                <w:spacing w:val="-4"/>
                <w:sz w:val="22"/>
                <w:szCs w:val="22"/>
              </w:rPr>
              <w:t>Eventuais controvérsias decorrentes do presente Acordo, que não possam ser resolvidas amigavelmente, serão dirimidas de acordo com as normas do Direito Internacional, facultando-se às partes recorrer às autoridades e/ou Poderes competentes de seus países, com observância das regras de competência vigentes.</w:t>
            </w:r>
          </w:p>
        </w:tc>
        <w:tc>
          <w:tcPr>
            <w:tcW w:w="5051" w:type="dxa"/>
          </w:tcPr>
          <w:p w14:paraId="1B7C4253" w14:textId="5ACD4083" w:rsidR="006A07B4" w:rsidRDefault="006A07B4" w:rsidP="006E6459">
            <w:pPr>
              <w:ind w:right="113"/>
              <w:jc w:val="both"/>
              <w:rPr>
                <w:rFonts w:asciiTheme="minorHAnsi" w:hAnsiTheme="minorHAnsi" w:cstheme="minorHAnsi"/>
                <w:spacing w:val="-4"/>
                <w:sz w:val="22"/>
                <w:szCs w:val="22"/>
              </w:rPr>
            </w:pPr>
            <w:proofErr w:type="spellStart"/>
            <w:r>
              <w:rPr>
                <w:rFonts w:asciiTheme="minorHAnsi" w:hAnsiTheme="minorHAnsi" w:cstheme="minorHAnsi"/>
                <w:spacing w:val="-4"/>
                <w:sz w:val="22"/>
                <w:szCs w:val="22"/>
              </w:rPr>
              <w:t>Any</w:t>
            </w:r>
            <w:proofErr w:type="spellEnd"/>
            <w:r>
              <w:rPr>
                <w:rFonts w:asciiTheme="minorHAnsi" w:hAnsiTheme="minorHAnsi" w:cstheme="minorHAnsi"/>
                <w:spacing w:val="-4"/>
                <w:sz w:val="22"/>
                <w:szCs w:val="22"/>
              </w:rPr>
              <w:t xml:space="preserve"> disputes </w:t>
            </w:r>
            <w:proofErr w:type="spellStart"/>
            <w:r>
              <w:rPr>
                <w:rFonts w:asciiTheme="minorHAnsi" w:hAnsiTheme="minorHAnsi" w:cstheme="minorHAnsi"/>
                <w:spacing w:val="-4"/>
                <w:sz w:val="22"/>
                <w:szCs w:val="22"/>
              </w:rPr>
              <w:t>arising</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from</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this</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Agreement</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that</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cannot</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be</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resolved</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amicably</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shall</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be</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settled</w:t>
            </w:r>
            <w:proofErr w:type="spellEnd"/>
            <w:r>
              <w:rPr>
                <w:rFonts w:asciiTheme="minorHAnsi" w:hAnsiTheme="minorHAnsi" w:cstheme="minorHAnsi"/>
                <w:spacing w:val="-4"/>
                <w:sz w:val="22"/>
                <w:szCs w:val="22"/>
              </w:rPr>
              <w:t xml:space="preserve"> in </w:t>
            </w:r>
            <w:proofErr w:type="spellStart"/>
            <w:r>
              <w:rPr>
                <w:rFonts w:asciiTheme="minorHAnsi" w:hAnsiTheme="minorHAnsi" w:cstheme="minorHAnsi"/>
                <w:spacing w:val="-4"/>
                <w:sz w:val="22"/>
                <w:szCs w:val="22"/>
              </w:rPr>
              <w:t>accordance</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with</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the</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rules</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of</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international</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law</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with</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the</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parties</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being</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entitled</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to</w:t>
            </w:r>
            <w:proofErr w:type="spellEnd"/>
            <w:r>
              <w:rPr>
                <w:rFonts w:asciiTheme="minorHAnsi" w:hAnsiTheme="minorHAnsi" w:cstheme="minorHAnsi"/>
                <w:spacing w:val="-4"/>
                <w:sz w:val="22"/>
                <w:szCs w:val="22"/>
              </w:rPr>
              <w:t xml:space="preserve"> appeal </w:t>
            </w:r>
            <w:proofErr w:type="spellStart"/>
            <w:r>
              <w:rPr>
                <w:rFonts w:asciiTheme="minorHAnsi" w:hAnsiTheme="minorHAnsi" w:cstheme="minorHAnsi"/>
                <w:spacing w:val="-4"/>
                <w:sz w:val="22"/>
                <w:szCs w:val="22"/>
              </w:rPr>
              <w:t>to</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the</w:t>
            </w:r>
            <w:proofErr w:type="spellEnd"/>
            <w:r>
              <w:rPr>
                <w:rFonts w:asciiTheme="minorHAnsi" w:hAnsiTheme="minorHAnsi" w:cstheme="minorHAnsi"/>
                <w:spacing w:val="-4"/>
                <w:sz w:val="22"/>
                <w:szCs w:val="22"/>
              </w:rPr>
              <w:t xml:space="preserve"> competente </w:t>
            </w:r>
            <w:proofErr w:type="spellStart"/>
            <w:r>
              <w:rPr>
                <w:rFonts w:asciiTheme="minorHAnsi" w:hAnsiTheme="minorHAnsi" w:cstheme="minorHAnsi"/>
                <w:spacing w:val="-4"/>
                <w:sz w:val="22"/>
                <w:szCs w:val="22"/>
              </w:rPr>
              <w:t>authorities</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and</w:t>
            </w:r>
            <w:proofErr w:type="spellEnd"/>
            <w:r>
              <w:rPr>
                <w:rFonts w:asciiTheme="minorHAnsi" w:hAnsiTheme="minorHAnsi" w:cstheme="minorHAnsi"/>
                <w:spacing w:val="-4"/>
                <w:sz w:val="22"/>
                <w:szCs w:val="22"/>
              </w:rPr>
              <w:t>/</w:t>
            </w:r>
            <w:proofErr w:type="spellStart"/>
            <w:r>
              <w:rPr>
                <w:rFonts w:asciiTheme="minorHAnsi" w:hAnsiTheme="minorHAnsi" w:cstheme="minorHAnsi"/>
                <w:spacing w:val="-4"/>
                <w:sz w:val="22"/>
                <w:szCs w:val="22"/>
              </w:rPr>
              <w:t>or</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powers</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of</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their</w:t>
            </w:r>
            <w:proofErr w:type="spellEnd"/>
            <w:r>
              <w:rPr>
                <w:rFonts w:asciiTheme="minorHAnsi" w:hAnsiTheme="minorHAnsi" w:cstheme="minorHAnsi"/>
                <w:spacing w:val="-4"/>
                <w:sz w:val="22"/>
                <w:szCs w:val="22"/>
              </w:rPr>
              <w:t xml:space="preserve"> countries, in </w:t>
            </w:r>
            <w:proofErr w:type="spellStart"/>
            <w:r>
              <w:rPr>
                <w:rFonts w:asciiTheme="minorHAnsi" w:hAnsiTheme="minorHAnsi" w:cstheme="minorHAnsi"/>
                <w:spacing w:val="-4"/>
                <w:sz w:val="22"/>
                <w:szCs w:val="22"/>
              </w:rPr>
              <w:t>compliance</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with</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the</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rules</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of</w:t>
            </w:r>
            <w:proofErr w:type="spellEnd"/>
            <w:r>
              <w:rPr>
                <w:rFonts w:asciiTheme="minorHAnsi" w:hAnsiTheme="minorHAnsi" w:cstheme="minorHAnsi"/>
                <w:spacing w:val="-4"/>
                <w:sz w:val="22"/>
                <w:szCs w:val="22"/>
              </w:rPr>
              <w:t xml:space="preserve"> </w:t>
            </w:r>
            <w:proofErr w:type="spellStart"/>
            <w:r>
              <w:rPr>
                <w:rFonts w:asciiTheme="minorHAnsi" w:hAnsiTheme="minorHAnsi" w:cstheme="minorHAnsi"/>
                <w:spacing w:val="-4"/>
                <w:sz w:val="22"/>
                <w:szCs w:val="22"/>
              </w:rPr>
              <w:t>jurisdiction</w:t>
            </w:r>
            <w:proofErr w:type="spellEnd"/>
            <w:r>
              <w:rPr>
                <w:rFonts w:asciiTheme="minorHAnsi" w:hAnsiTheme="minorHAnsi" w:cstheme="minorHAnsi"/>
                <w:spacing w:val="-4"/>
                <w:sz w:val="22"/>
                <w:szCs w:val="22"/>
              </w:rPr>
              <w:t xml:space="preserve"> in force.  </w:t>
            </w:r>
          </w:p>
          <w:p w14:paraId="7CE502DB" w14:textId="09250995" w:rsidR="006A07B4" w:rsidRPr="00C257F1" w:rsidRDefault="006A07B4" w:rsidP="00C257F1">
            <w:pPr>
              <w:ind w:left="113" w:right="113"/>
              <w:jc w:val="both"/>
              <w:rPr>
                <w:rFonts w:asciiTheme="minorHAnsi" w:hAnsiTheme="minorHAnsi" w:cstheme="minorHAnsi"/>
                <w:sz w:val="22"/>
                <w:szCs w:val="22"/>
              </w:rPr>
            </w:pPr>
          </w:p>
        </w:tc>
      </w:tr>
      <w:tr w:rsidR="00C257F1" w:rsidRPr="002B1A91" w14:paraId="18BD8F03" w14:textId="77777777" w:rsidTr="00C257F1">
        <w:tc>
          <w:tcPr>
            <w:tcW w:w="5154" w:type="dxa"/>
          </w:tcPr>
          <w:p w14:paraId="4653B562" w14:textId="77777777" w:rsidR="00C257F1" w:rsidRPr="002B1A91" w:rsidRDefault="00C257F1" w:rsidP="00C257F1">
            <w:pPr>
              <w:ind w:left="113" w:right="113"/>
              <w:jc w:val="both"/>
              <w:rPr>
                <w:rFonts w:asciiTheme="minorHAnsi" w:hAnsiTheme="minorHAnsi" w:cstheme="minorHAnsi"/>
                <w:spacing w:val="-4"/>
                <w:sz w:val="22"/>
                <w:szCs w:val="22"/>
              </w:rPr>
            </w:pPr>
          </w:p>
        </w:tc>
        <w:tc>
          <w:tcPr>
            <w:tcW w:w="5051" w:type="dxa"/>
          </w:tcPr>
          <w:p w14:paraId="14624353"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B1A91" w14:paraId="6AA8F804" w14:textId="77777777" w:rsidTr="00C257F1">
        <w:tc>
          <w:tcPr>
            <w:tcW w:w="5154" w:type="dxa"/>
          </w:tcPr>
          <w:p w14:paraId="50A92A7C" w14:textId="4EF527E7" w:rsidR="00AD5E3F" w:rsidRDefault="00C257F1" w:rsidP="00C257F1">
            <w:pPr>
              <w:ind w:left="113" w:right="113"/>
              <w:jc w:val="both"/>
              <w:rPr>
                <w:rFonts w:asciiTheme="minorHAnsi" w:hAnsiTheme="minorHAnsi" w:cstheme="minorHAnsi"/>
                <w:b/>
                <w:sz w:val="22"/>
                <w:szCs w:val="22"/>
              </w:rPr>
            </w:pPr>
            <w:r w:rsidRPr="002B1A91">
              <w:rPr>
                <w:rFonts w:asciiTheme="minorHAnsi" w:hAnsiTheme="minorHAnsi" w:cstheme="minorHAnsi"/>
                <w:b/>
                <w:sz w:val="22"/>
                <w:szCs w:val="22"/>
              </w:rPr>
              <w:t xml:space="preserve">11. </w:t>
            </w:r>
            <w:r w:rsidR="00AD5E3F">
              <w:rPr>
                <w:rFonts w:asciiTheme="minorHAnsi" w:hAnsiTheme="minorHAnsi" w:cstheme="minorHAnsi"/>
                <w:b/>
                <w:sz w:val="22"/>
                <w:szCs w:val="22"/>
              </w:rPr>
              <w:t xml:space="preserve">DA PROTEÇÃO DE DADOS </w:t>
            </w:r>
          </w:p>
          <w:p w14:paraId="2E08B724" w14:textId="52358F5C" w:rsidR="00AD5E3F" w:rsidRDefault="00AD5E3F" w:rsidP="00C257F1">
            <w:pPr>
              <w:ind w:left="113" w:right="113"/>
              <w:jc w:val="both"/>
              <w:rPr>
                <w:rFonts w:asciiTheme="minorHAnsi" w:hAnsiTheme="minorHAnsi" w:cstheme="minorHAnsi"/>
                <w:b/>
                <w:sz w:val="22"/>
                <w:szCs w:val="22"/>
              </w:rPr>
            </w:pPr>
          </w:p>
          <w:p w14:paraId="6BC9A47F" w14:textId="13AF40C5" w:rsidR="00AD5E3F" w:rsidRPr="006E6459" w:rsidRDefault="00AD5E3F" w:rsidP="00C257F1">
            <w:pPr>
              <w:ind w:left="113" w:right="113"/>
              <w:jc w:val="both"/>
              <w:rPr>
                <w:rFonts w:asciiTheme="minorHAnsi" w:hAnsiTheme="minorHAnsi" w:cstheme="minorHAnsi"/>
                <w:b/>
                <w:sz w:val="22"/>
                <w:szCs w:val="22"/>
              </w:rPr>
            </w:pPr>
            <w:r w:rsidRPr="006E6459">
              <w:rPr>
                <w:rFonts w:asciiTheme="minorHAnsi" w:hAnsiTheme="minorHAnsi" w:cstheme="minorHAnsi"/>
                <w:sz w:val="22"/>
                <w:szCs w:val="22"/>
              </w:rPr>
              <w:t xml:space="preserve">"As instituições envolvidas neste memorando de entendimento poderão transferir dados pessoais entre elas conforme previsto na Lei nº 13.709/2018 - Lei Geral de Proteção de Dados, em seu artigo 33, inciso VII. A transferência internacional de dados pessoais será feita para a efetivação da política pública de "educação superior" e os dados pessoais eventualmente compartilhados serão utilizados exclusivamente para essa finalidade. Os dados pessoais a que se faz referência são de identificação de discentes, docentes e administradores das instituições, tais quais: CPF, número do passaporte (...)". </w:t>
            </w:r>
          </w:p>
          <w:p w14:paraId="5C72C160" w14:textId="77777777" w:rsidR="00AD5E3F" w:rsidRDefault="00AD5E3F" w:rsidP="00C257F1">
            <w:pPr>
              <w:ind w:left="113" w:right="113"/>
              <w:jc w:val="both"/>
              <w:rPr>
                <w:rFonts w:asciiTheme="minorHAnsi" w:hAnsiTheme="minorHAnsi" w:cstheme="minorHAnsi"/>
                <w:b/>
                <w:sz w:val="22"/>
                <w:szCs w:val="22"/>
              </w:rPr>
            </w:pPr>
          </w:p>
          <w:p w14:paraId="2F7AF390" w14:textId="306A56A9" w:rsidR="00C257F1" w:rsidRPr="002B1A91" w:rsidRDefault="00AD5E3F" w:rsidP="00C257F1">
            <w:pPr>
              <w:ind w:left="113" w:right="113"/>
              <w:jc w:val="both"/>
              <w:rPr>
                <w:rFonts w:asciiTheme="minorHAnsi" w:hAnsiTheme="minorHAnsi" w:cstheme="minorHAnsi"/>
                <w:b/>
                <w:sz w:val="22"/>
                <w:szCs w:val="22"/>
              </w:rPr>
            </w:pPr>
            <w:r>
              <w:rPr>
                <w:rFonts w:asciiTheme="minorHAnsi" w:hAnsiTheme="minorHAnsi" w:cstheme="minorHAnsi"/>
                <w:b/>
                <w:sz w:val="22"/>
                <w:szCs w:val="22"/>
              </w:rPr>
              <w:t xml:space="preserve">12. </w:t>
            </w:r>
            <w:r w:rsidR="00C257F1" w:rsidRPr="002B1A91">
              <w:rPr>
                <w:rFonts w:asciiTheme="minorHAnsi" w:hAnsiTheme="minorHAnsi" w:cstheme="minorHAnsi"/>
                <w:b/>
                <w:sz w:val="22"/>
                <w:szCs w:val="22"/>
              </w:rPr>
              <w:t>DA PUBLICAÇÃO</w:t>
            </w:r>
          </w:p>
        </w:tc>
        <w:tc>
          <w:tcPr>
            <w:tcW w:w="5051" w:type="dxa"/>
          </w:tcPr>
          <w:p w14:paraId="5D12002E" w14:textId="77777777" w:rsidR="00AD5E3F" w:rsidRDefault="00C257F1" w:rsidP="00C257F1">
            <w:pPr>
              <w:ind w:left="113" w:right="113"/>
              <w:jc w:val="both"/>
              <w:rPr>
                <w:rFonts w:asciiTheme="minorHAnsi" w:eastAsia="Calibri" w:hAnsiTheme="minorHAnsi" w:cstheme="minorHAnsi"/>
                <w:b/>
                <w:bCs/>
                <w:sz w:val="22"/>
                <w:szCs w:val="22"/>
                <w:lang w:val="en-US"/>
              </w:rPr>
            </w:pPr>
            <w:r w:rsidRPr="00C257F1">
              <w:rPr>
                <w:rFonts w:asciiTheme="minorHAnsi" w:eastAsia="Calibri" w:hAnsiTheme="minorHAnsi" w:cstheme="minorHAnsi"/>
                <w:b/>
                <w:bCs/>
                <w:sz w:val="22"/>
                <w:szCs w:val="22"/>
                <w:lang w:val="en-US"/>
              </w:rPr>
              <w:t xml:space="preserve">11. </w:t>
            </w:r>
            <w:r w:rsidR="00AD5E3F">
              <w:rPr>
                <w:rFonts w:asciiTheme="minorHAnsi" w:eastAsia="Calibri" w:hAnsiTheme="minorHAnsi" w:cstheme="minorHAnsi"/>
                <w:b/>
                <w:bCs/>
                <w:sz w:val="22"/>
                <w:szCs w:val="22"/>
                <w:lang w:val="en-US"/>
              </w:rPr>
              <w:t xml:space="preserve">DATA PROTECTION </w:t>
            </w:r>
          </w:p>
          <w:p w14:paraId="48303EA6" w14:textId="77777777" w:rsidR="00AD5E3F" w:rsidRDefault="00AD5E3F" w:rsidP="00C257F1">
            <w:pPr>
              <w:ind w:left="113" w:right="113"/>
              <w:jc w:val="both"/>
              <w:rPr>
                <w:rFonts w:asciiTheme="minorHAnsi" w:eastAsia="Calibri" w:hAnsiTheme="minorHAnsi" w:cstheme="minorHAnsi"/>
                <w:b/>
                <w:bCs/>
                <w:sz w:val="22"/>
                <w:szCs w:val="22"/>
                <w:lang w:val="en-US"/>
              </w:rPr>
            </w:pPr>
          </w:p>
          <w:p w14:paraId="05D0942E" w14:textId="368D50A4" w:rsidR="00AD5E3F" w:rsidRPr="006E6459" w:rsidRDefault="00AD5E3F" w:rsidP="00C257F1">
            <w:pPr>
              <w:ind w:left="113" w:right="113"/>
              <w:jc w:val="both"/>
              <w:rPr>
                <w:rFonts w:asciiTheme="minorHAnsi" w:hAnsiTheme="minorHAnsi" w:cstheme="minorHAnsi"/>
                <w:sz w:val="22"/>
                <w:szCs w:val="22"/>
                <w:lang w:val="en-US"/>
              </w:rPr>
            </w:pPr>
            <w:r w:rsidRPr="006E6459">
              <w:rPr>
                <w:rFonts w:asciiTheme="minorHAnsi" w:hAnsiTheme="minorHAnsi" w:cstheme="minorHAnsi"/>
                <w:sz w:val="22"/>
                <w:szCs w:val="22"/>
                <w:lang w:val="en-US"/>
              </w:rPr>
              <w:t xml:space="preserve">"The institutions involved in this memorandum of understanding may transfer personal data between them as provided for in Act No. 13.709/2018 – General Data Protection Act, in its article 33, item VII. The international transfer of personal data </w:t>
            </w:r>
            <w:proofErr w:type="gramStart"/>
            <w:r w:rsidRPr="006E6459">
              <w:rPr>
                <w:rFonts w:asciiTheme="minorHAnsi" w:hAnsiTheme="minorHAnsi" w:cstheme="minorHAnsi"/>
                <w:sz w:val="22"/>
                <w:szCs w:val="22"/>
                <w:lang w:val="en-US"/>
              </w:rPr>
              <w:t>will be carried out</w:t>
            </w:r>
            <w:proofErr w:type="gramEnd"/>
            <w:r w:rsidRPr="006E6459">
              <w:rPr>
                <w:rFonts w:asciiTheme="minorHAnsi" w:hAnsiTheme="minorHAnsi" w:cstheme="minorHAnsi"/>
                <w:sz w:val="22"/>
                <w:szCs w:val="22"/>
                <w:lang w:val="en-US"/>
              </w:rPr>
              <w:t xml:space="preserve"> for the implementation of the public policy of "higher education", and any personal data shared will be used exclusively for this purpose. Personal data are those identifying students, faculty, and institution managers, including: CPF (taxpayer number), passport number (...)". </w:t>
            </w:r>
          </w:p>
          <w:p w14:paraId="77B9360D" w14:textId="0763F4B1" w:rsidR="00AD5E3F" w:rsidRDefault="00AD5E3F" w:rsidP="00C257F1">
            <w:pPr>
              <w:ind w:left="113" w:right="113"/>
              <w:jc w:val="both"/>
              <w:rPr>
                <w:rFonts w:asciiTheme="minorHAnsi" w:hAnsiTheme="minorHAnsi" w:cstheme="minorHAnsi"/>
                <w:sz w:val="22"/>
                <w:szCs w:val="22"/>
                <w:lang w:val="en-US"/>
              </w:rPr>
            </w:pPr>
          </w:p>
          <w:p w14:paraId="20AECFC4" w14:textId="77777777" w:rsidR="006E6459" w:rsidRPr="006E6459" w:rsidRDefault="006E6459" w:rsidP="00C257F1">
            <w:pPr>
              <w:ind w:left="113" w:right="113"/>
              <w:jc w:val="both"/>
              <w:rPr>
                <w:rFonts w:asciiTheme="minorHAnsi" w:hAnsiTheme="minorHAnsi" w:cstheme="minorHAnsi"/>
                <w:sz w:val="22"/>
                <w:szCs w:val="22"/>
                <w:lang w:val="en-US"/>
              </w:rPr>
            </w:pPr>
          </w:p>
          <w:p w14:paraId="28046A21" w14:textId="77777777" w:rsidR="00AD5E3F" w:rsidRDefault="00AD5E3F" w:rsidP="00C257F1">
            <w:pPr>
              <w:ind w:left="113" w:right="113"/>
              <w:jc w:val="both"/>
              <w:rPr>
                <w:lang w:val="en-US"/>
              </w:rPr>
            </w:pPr>
          </w:p>
          <w:p w14:paraId="1ADEA692" w14:textId="1C7AF4CD" w:rsidR="00C257F1" w:rsidRPr="00C257F1" w:rsidRDefault="00AD5E3F" w:rsidP="00C257F1">
            <w:pPr>
              <w:ind w:left="113" w:right="113"/>
              <w:jc w:val="both"/>
              <w:rPr>
                <w:rFonts w:asciiTheme="minorHAnsi" w:hAnsiTheme="minorHAnsi" w:cstheme="minorHAnsi"/>
                <w:sz w:val="22"/>
                <w:szCs w:val="22"/>
              </w:rPr>
            </w:pPr>
            <w:r>
              <w:rPr>
                <w:rFonts w:asciiTheme="minorHAnsi" w:eastAsia="Calibri" w:hAnsiTheme="minorHAnsi" w:cstheme="minorHAnsi"/>
                <w:b/>
                <w:bCs/>
                <w:sz w:val="22"/>
                <w:szCs w:val="22"/>
                <w:lang w:val="en-US"/>
              </w:rPr>
              <w:t xml:space="preserve">12. </w:t>
            </w:r>
            <w:r w:rsidR="00C257F1" w:rsidRPr="00C257F1">
              <w:rPr>
                <w:rFonts w:asciiTheme="minorHAnsi" w:eastAsia="Calibri" w:hAnsiTheme="minorHAnsi" w:cstheme="minorHAnsi"/>
                <w:b/>
                <w:bCs/>
                <w:sz w:val="22"/>
                <w:szCs w:val="22"/>
                <w:lang w:val="en-US"/>
              </w:rPr>
              <w:t>DISCLOSURE</w:t>
            </w:r>
          </w:p>
        </w:tc>
      </w:tr>
      <w:tr w:rsidR="00C257F1" w:rsidRPr="002B1A91" w14:paraId="3EFC8B3E" w14:textId="77777777" w:rsidTr="00C257F1">
        <w:tc>
          <w:tcPr>
            <w:tcW w:w="5154" w:type="dxa"/>
          </w:tcPr>
          <w:p w14:paraId="1E474E93" w14:textId="77777777" w:rsidR="00C257F1" w:rsidRPr="002B1A91" w:rsidRDefault="00C257F1" w:rsidP="00C257F1">
            <w:pPr>
              <w:ind w:left="113" w:right="113"/>
              <w:jc w:val="both"/>
              <w:rPr>
                <w:rFonts w:asciiTheme="minorHAnsi" w:hAnsiTheme="minorHAnsi" w:cstheme="minorHAnsi"/>
                <w:b/>
                <w:sz w:val="22"/>
                <w:szCs w:val="22"/>
              </w:rPr>
            </w:pPr>
          </w:p>
        </w:tc>
        <w:tc>
          <w:tcPr>
            <w:tcW w:w="5051" w:type="dxa"/>
          </w:tcPr>
          <w:p w14:paraId="309E2BA1"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B1A91" w14:paraId="5561E61F" w14:textId="77777777" w:rsidTr="00C257F1">
        <w:tc>
          <w:tcPr>
            <w:tcW w:w="5154" w:type="dxa"/>
          </w:tcPr>
          <w:p w14:paraId="680071A4" w14:textId="32AB8A55" w:rsidR="00C257F1" w:rsidRPr="002B1A91" w:rsidRDefault="00C257F1" w:rsidP="00C257F1">
            <w:pPr>
              <w:ind w:left="113" w:right="113"/>
              <w:jc w:val="both"/>
              <w:rPr>
                <w:rFonts w:asciiTheme="minorHAnsi" w:hAnsiTheme="minorHAnsi" w:cstheme="minorHAnsi"/>
                <w:sz w:val="22"/>
                <w:szCs w:val="22"/>
              </w:rPr>
            </w:pPr>
            <w:r w:rsidRPr="002B1A91">
              <w:rPr>
                <w:rFonts w:asciiTheme="minorHAnsi" w:hAnsiTheme="minorHAnsi" w:cstheme="minorHAnsi"/>
                <w:sz w:val="22"/>
                <w:szCs w:val="22"/>
              </w:rPr>
              <w:t xml:space="preserve">A UFU providenciará a publicação resumida dos termos deste </w:t>
            </w:r>
            <w:r w:rsidRPr="002B1A91">
              <w:rPr>
                <w:rFonts w:asciiTheme="minorHAnsi" w:hAnsiTheme="minorHAnsi" w:cstheme="minorHAnsi"/>
                <w:b/>
                <w:sz w:val="22"/>
                <w:szCs w:val="22"/>
              </w:rPr>
              <w:t>MOU</w:t>
            </w:r>
            <w:r w:rsidRPr="002B1A91">
              <w:rPr>
                <w:rFonts w:asciiTheme="minorHAnsi" w:hAnsiTheme="minorHAnsi" w:cstheme="minorHAnsi"/>
                <w:sz w:val="22"/>
                <w:szCs w:val="22"/>
              </w:rPr>
              <w:t xml:space="preserve"> e de seus</w:t>
            </w:r>
            <w:r w:rsidR="002B69EF">
              <w:rPr>
                <w:rFonts w:asciiTheme="minorHAnsi" w:hAnsiTheme="minorHAnsi" w:cstheme="minorHAnsi"/>
                <w:sz w:val="22"/>
                <w:szCs w:val="22"/>
              </w:rPr>
              <w:t xml:space="preserve"> </w:t>
            </w:r>
            <w:r w:rsidR="00D85369">
              <w:rPr>
                <w:rFonts w:asciiTheme="minorHAnsi" w:hAnsiTheme="minorHAnsi" w:cstheme="minorHAnsi"/>
                <w:sz w:val="22"/>
                <w:szCs w:val="22"/>
              </w:rPr>
              <w:t>A</w:t>
            </w:r>
            <w:r w:rsidR="00D85369" w:rsidRPr="002B1A91">
              <w:rPr>
                <w:rFonts w:asciiTheme="minorHAnsi" w:hAnsiTheme="minorHAnsi" w:cstheme="minorHAnsi"/>
                <w:sz w:val="22"/>
                <w:szCs w:val="22"/>
              </w:rPr>
              <w:t>ditamentos</w:t>
            </w:r>
            <w:r w:rsidRPr="002B1A91">
              <w:rPr>
                <w:rFonts w:asciiTheme="minorHAnsi" w:hAnsiTheme="minorHAnsi" w:cstheme="minorHAnsi"/>
                <w:sz w:val="22"/>
                <w:szCs w:val="22"/>
              </w:rPr>
              <w:t xml:space="preserve"> </w:t>
            </w:r>
            <w:r w:rsidR="00385460">
              <w:rPr>
                <w:rFonts w:asciiTheme="minorHAnsi" w:hAnsiTheme="minorHAnsi" w:cstheme="minorHAnsi"/>
                <w:sz w:val="22"/>
                <w:szCs w:val="22"/>
              </w:rPr>
              <w:t xml:space="preserve">na página </w:t>
            </w:r>
            <w:r w:rsidR="00385460">
              <w:rPr>
                <w:rFonts w:asciiTheme="minorHAnsi" w:hAnsiTheme="minorHAnsi" w:cstheme="minorHAnsi"/>
                <w:sz w:val="22"/>
                <w:szCs w:val="22"/>
              </w:rPr>
              <w:lastRenderedPageBreak/>
              <w:t>web da Diretoria de Relações Internacionais - UFU</w:t>
            </w:r>
            <w:r w:rsidRPr="002B1A91">
              <w:rPr>
                <w:rFonts w:asciiTheme="minorHAnsi" w:hAnsiTheme="minorHAnsi" w:cstheme="minorHAnsi"/>
                <w:sz w:val="22"/>
                <w:szCs w:val="22"/>
              </w:rPr>
              <w:t>, até o 5º (quinto) dia útil do mês seguinte a sua assinatura.</w:t>
            </w:r>
          </w:p>
        </w:tc>
        <w:tc>
          <w:tcPr>
            <w:tcW w:w="5051" w:type="dxa"/>
          </w:tcPr>
          <w:p w14:paraId="741499EC" w14:textId="48AE0C26" w:rsidR="00C257F1" w:rsidRPr="00C257F1" w:rsidRDefault="00C257F1" w:rsidP="00C257F1">
            <w:pPr>
              <w:ind w:left="113" w:right="113"/>
              <w:jc w:val="both"/>
              <w:rPr>
                <w:rFonts w:asciiTheme="minorHAnsi" w:hAnsiTheme="minorHAnsi" w:cstheme="minorHAnsi"/>
                <w:sz w:val="22"/>
                <w:szCs w:val="22"/>
              </w:rPr>
            </w:pPr>
            <w:r w:rsidRPr="00C257F1">
              <w:rPr>
                <w:rFonts w:asciiTheme="minorHAnsi" w:eastAsia="Calibri" w:hAnsiTheme="minorHAnsi" w:cstheme="minorHAnsi"/>
                <w:sz w:val="22"/>
                <w:szCs w:val="22"/>
                <w:lang w:val="en-US"/>
              </w:rPr>
              <w:lastRenderedPageBreak/>
              <w:t>The UFU shall publish an abridged version of the terms of this SCA and its amendments</w:t>
            </w:r>
            <w:r w:rsidR="00385460">
              <w:rPr>
                <w:rFonts w:asciiTheme="minorHAnsi" w:eastAsia="Calibri" w:hAnsiTheme="minorHAnsi" w:cstheme="minorHAnsi"/>
                <w:sz w:val="22"/>
                <w:szCs w:val="22"/>
                <w:lang w:val="en-US"/>
              </w:rPr>
              <w:t xml:space="preserve"> on the </w:t>
            </w:r>
            <w:r w:rsidR="00385460">
              <w:rPr>
                <w:rFonts w:asciiTheme="minorHAnsi" w:eastAsia="Calibri" w:hAnsiTheme="minorHAnsi" w:cstheme="minorHAnsi"/>
                <w:sz w:val="22"/>
                <w:szCs w:val="22"/>
                <w:lang w:val="en-US"/>
              </w:rPr>
              <w:lastRenderedPageBreak/>
              <w:t xml:space="preserve">website of the International Affairs Office - </w:t>
            </w:r>
            <w:proofErr w:type="gramStart"/>
            <w:r w:rsidR="00385460">
              <w:rPr>
                <w:rFonts w:asciiTheme="minorHAnsi" w:eastAsia="Calibri" w:hAnsiTheme="minorHAnsi" w:cstheme="minorHAnsi"/>
                <w:sz w:val="22"/>
                <w:szCs w:val="22"/>
                <w:lang w:val="en-US"/>
              </w:rPr>
              <w:t>UFU</w:t>
            </w:r>
            <w:r w:rsidRPr="00C257F1">
              <w:rPr>
                <w:rFonts w:asciiTheme="minorHAnsi" w:eastAsia="Calibri" w:hAnsiTheme="minorHAnsi" w:cstheme="minorHAnsi"/>
                <w:sz w:val="22"/>
                <w:szCs w:val="22"/>
                <w:lang w:val="en-US"/>
              </w:rPr>
              <w:t xml:space="preserve"> </w:t>
            </w:r>
            <w:r w:rsidRPr="00C257F1">
              <w:rPr>
                <w:rFonts w:asciiTheme="minorHAnsi" w:eastAsia="Calibri" w:hAnsiTheme="minorHAnsi" w:cstheme="minorHAnsi"/>
                <w:i/>
                <w:iCs/>
                <w:sz w:val="22"/>
                <w:szCs w:val="22"/>
                <w:lang w:val="en-US"/>
              </w:rPr>
              <w:t xml:space="preserve"> </w:t>
            </w:r>
            <w:r w:rsidRPr="00C257F1">
              <w:rPr>
                <w:rFonts w:asciiTheme="minorHAnsi" w:eastAsia="Calibri" w:hAnsiTheme="minorHAnsi" w:cstheme="minorHAnsi"/>
                <w:sz w:val="22"/>
                <w:szCs w:val="22"/>
                <w:lang w:val="en-US"/>
              </w:rPr>
              <w:t>by</w:t>
            </w:r>
            <w:proofErr w:type="gramEnd"/>
            <w:r w:rsidRPr="00C257F1">
              <w:rPr>
                <w:rFonts w:asciiTheme="minorHAnsi" w:eastAsia="Calibri" w:hAnsiTheme="minorHAnsi" w:cstheme="minorHAnsi"/>
                <w:sz w:val="22"/>
                <w:szCs w:val="22"/>
                <w:lang w:val="en-US"/>
              </w:rPr>
              <w:t xml:space="preserve"> the fifth (5th) work day of the month following th</w:t>
            </w:r>
            <w:r w:rsidR="006E6459">
              <w:rPr>
                <w:rFonts w:asciiTheme="minorHAnsi" w:eastAsia="Calibri" w:hAnsiTheme="minorHAnsi" w:cstheme="minorHAnsi"/>
                <w:sz w:val="22"/>
                <w:szCs w:val="22"/>
                <w:lang w:val="en-US"/>
              </w:rPr>
              <w:t xml:space="preserve">e signature of this document. </w:t>
            </w:r>
            <w:bookmarkStart w:id="2" w:name="_GoBack"/>
            <w:bookmarkEnd w:id="2"/>
          </w:p>
        </w:tc>
      </w:tr>
      <w:tr w:rsidR="00C257F1" w:rsidRPr="002B1A91" w14:paraId="0AE08F3D" w14:textId="77777777" w:rsidTr="00C257F1">
        <w:tc>
          <w:tcPr>
            <w:tcW w:w="5154" w:type="dxa"/>
          </w:tcPr>
          <w:p w14:paraId="4ABF03EA" w14:textId="77777777" w:rsidR="00C257F1" w:rsidRPr="002B1A91" w:rsidRDefault="00C257F1" w:rsidP="00C257F1">
            <w:pPr>
              <w:ind w:left="113" w:right="113"/>
              <w:jc w:val="both"/>
              <w:rPr>
                <w:rFonts w:asciiTheme="minorHAnsi" w:hAnsiTheme="minorHAnsi" w:cstheme="minorHAnsi"/>
                <w:sz w:val="22"/>
                <w:szCs w:val="22"/>
              </w:rPr>
            </w:pPr>
          </w:p>
        </w:tc>
        <w:tc>
          <w:tcPr>
            <w:tcW w:w="5051" w:type="dxa"/>
          </w:tcPr>
          <w:p w14:paraId="1D060452"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B1A91" w14:paraId="466E7B4D" w14:textId="77777777" w:rsidTr="00C257F1">
        <w:tc>
          <w:tcPr>
            <w:tcW w:w="5154" w:type="dxa"/>
          </w:tcPr>
          <w:p w14:paraId="3B98C487" w14:textId="77777777" w:rsidR="00C257F1" w:rsidRPr="002B1A91" w:rsidRDefault="00C257F1" w:rsidP="00C257F1">
            <w:pPr>
              <w:ind w:left="113" w:right="113"/>
              <w:jc w:val="both"/>
              <w:rPr>
                <w:rFonts w:asciiTheme="minorHAnsi" w:hAnsiTheme="minorHAnsi" w:cstheme="minorHAnsi"/>
                <w:b/>
                <w:sz w:val="22"/>
                <w:szCs w:val="22"/>
              </w:rPr>
            </w:pPr>
            <w:r w:rsidRPr="002B1A91">
              <w:rPr>
                <w:rFonts w:asciiTheme="minorHAnsi" w:hAnsiTheme="minorHAnsi" w:cstheme="minorHAnsi"/>
                <w:b/>
                <w:sz w:val="22"/>
                <w:szCs w:val="22"/>
              </w:rPr>
              <w:t>E, por estarem assim acordados, assinam o presente instrumento, em versão bilíngue, de igual teor e forma, para fins de direito.</w:t>
            </w:r>
          </w:p>
          <w:p w14:paraId="7C28395E" w14:textId="05DB4199" w:rsidR="00C257F1" w:rsidRPr="002B1A91" w:rsidRDefault="00C257F1" w:rsidP="00C257F1">
            <w:pPr>
              <w:ind w:right="113"/>
              <w:jc w:val="both"/>
              <w:rPr>
                <w:rFonts w:asciiTheme="minorHAnsi" w:hAnsiTheme="minorHAnsi" w:cstheme="minorHAnsi"/>
                <w:b/>
                <w:sz w:val="22"/>
                <w:szCs w:val="22"/>
              </w:rPr>
            </w:pPr>
          </w:p>
          <w:p w14:paraId="56CCC724" w14:textId="77777777" w:rsidR="003C48A2" w:rsidRDefault="003C48A2" w:rsidP="00C257F1">
            <w:pPr>
              <w:ind w:left="113" w:right="113"/>
              <w:jc w:val="both"/>
              <w:rPr>
                <w:rFonts w:asciiTheme="minorHAnsi" w:hAnsiTheme="minorHAnsi" w:cstheme="minorHAnsi"/>
                <w:b/>
                <w:sz w:val="22"/>
                <w:szCs w:val="22"/>
              </w:rPr>
            </w:pPr>
          </w:p>
          <w:p w14:paraId="622F4976" w14:textId="77777777" w:rsidR="003C48A2" w:rsidRDefault="003C48A2" w:rsidP="00C257F1">
            <w:pPr>
              <w:ind w:left="113" w:right="113"/>
              <w:jc w:val="both"/>
              <w:rPr>
                <w:rFonts w:asciiTheme="minorHAnsi" w:hAnsiTheme="minorHAnsi" w:cstheme="minorHAnsi"/>
                <w:b/>
                <w:sz w:val="22"/>
                <w:szCs w:val="22"/>
              </w:rPr>
            </w:pPr>
          </w:p>
          <w:p w14:paraId="71CAB25F" w14:textId="095021D9" w:rsidR="00C257F1" w:rsidRDefault="00C257F1" w:rsidP="00C257F1">
            <w:pPr>
              <w:ind w:left="113" w:right="113"/>
              <w:jc w:val="both"/>
              <w:rPr>
                <w:rFonts w:asciiTheme="minorHAnsi" w:hAnsiTheme="minorHAnsi" w:cstheme="minorHAnsi"/>
                <w:b/>
                <w:sz w:val="22"/>
                <w:szCs w:val="22"/>
              </w:rPr>
            </w:pPr>
            <w:r w:rsidRPr="002B1A91">
              <w:rPr>
                <w:rFonts w:asciiTheme="minorHAnsi" w:hAnsiTheme="minorHAnsi" w:cstheme="minorHAnsi"/>
                <w:b/>
                <w:sz w:val="22"/>
                <w:szCs w:val="22"/>
              </w:rPr>
              <w:t xml:space="preserve">Uberlândia, _____ de ________________ </w:t>
            </w:r>
            <w:proofErr w:type="spellStart"/>
            <w:r w:rsidRPr="002B1A91">
              <w:rPr>
                <w:rFonts w:asciiTheme="minorHAnsi" w:hAnsiTheme="minorHAnsi" w:cstheme="minorHAnsi"/>
                <w:b/>
                <w:sz w:val="22"/>
                <w:szCs w:val="22"/>
              </w:rPr>
              <w:t>de</w:t>
            </w:r>
            <w:proofErr w:type="spellEnd"/>
            <w:r w:rsidRPr="002B1A91">
              <w:rPr>
                <w:rFonts w:asciiTheme="minorHAnsi" w:hAnsiTheme="minorHAnsi" w:cstheme="minorHAnsi"/>
                <w:b/>
                <w:sz w:val="22"/>
                <w:szCs w:val="22"/>
              </w:rPr>
              <w:t xml:space="preserve"> 20___.</w:t>
            </w:r>
          </w:p>
          <w:p w14:paraId="0027DF8A" w14:textId="5098481F" w:rsidR="00C257F1" w:rsidRPr="00C257F1" w:rsidRDefault="00C257F1" w:rsidP="00C257F1">
            <w:pPr>
              <w:tabs>
                <w:tab w:val="left" w:pos="720"/>
              </w:tabs>
              <w:rPr>
                <w:rFonts w:asciiTheme="minorHAnsi" w:hAnsiTheme="minorHAnsi" w:cstheme="minorHAnsi"/>
                <w:sz w:val="22"/>
                <w:szCs w:val="22"/>
              </w:rPr>
            </w:pPr>
          </w:p>
        </w:tc>
        <w:tc>
          <w:tcPr>
            <w:tcW w:w="5051" w:type="dxa"/>
          </w:tcPr>
          <w:p w14:paraId="5CF85AD0" w14:textId="77777777" w:rsidR="00C257F1" w:rsidRPr="00C257F1" w:rsidRDefault="00C257F1" w:rsidP="00C257F1">
            <w:pPr>
              <w:ind w:left="113" w:right="113"/>
              <w:jc w:val="both"/>
              <w:rPr>
                <w:rFonts w:asciiTheme="minorHAnsi" w:hAnsiTheme="minorHAnsi" w:cstheme="minorHAnsi"/>
                <w:b/>
                <w:sz w:val="22"/>
                <w:szCs w:val="22"/>
                <w:lang w:val="en-US"/>
              </w:rPr>
            </w:pPr>
            <w:r w:rsidRPr="00C257F1">
              <w:rPr>
                <w:rFonts w:asciiTheme="minorHAnsi" w:eastAsia="Calibri" w:hAnsiTheme="minorHAnsi" w:cstheme="minorHAnsi"/>
                <w:b/>
                <w:sz w:val="22"/>
                <w:szCs w:val="22"/>
                <w:lang w:val="en-US"/>
              </w:rPr>
              <w:t>WHEREFORE the parties to this agreement signify their acceptance of the terms and conditions contained herein by signing in this MOU in a bilingual version of equal content and form for all purposes under the law.</w:t>
            </w:r>
          </w:p>
          <w:p w14:paraId="05F1D1EF" w14:textId="385185D4" w:rsidR="00C257F1" w:rsidRPr="00C257F1" w:rsidRDefault="00C257F1" w:rsidP="00C257F1">
            <w:pPr>
              <w:ind w:right="113"/>
              <w:jc w:val="both"/>
              <w:rPr>
                <w:rFonts w:asciiTheme="minorHAnsi" w:hAnsiTheme="minorHAnsi" w:cstheme="minorHAnsi"/>
                <w:b/>
                <w:sz w:val="22"/>
                <w:szCs w:val="22"/>
                <w:lang w:val="en-US"/>
              </w:rPr>
            </w:pPr>
          </w:p>
          <w:p w14:paraId="0829CB72" w14:textId="17B08EC6" w:rsidR="00C257F1" w:rsidRPr="00C257F1" w:rsidRDefault="00234107" w:rsidP="00C257F1">
            <w:pPr>
              <w:ind w:left="113" w:right="113"/>
              <w:jc w:val="both"/>
              <w:rPr>
                <w:rFonts w:asciiTheme="minorHAnsi" w:hAnsiTheme="minorHAnsi" w:cstheme="minorHAnsi"/>
                <w:sz w:val="22"/>
                <w:szCs w:val="22"/>
              </w:rPr>
            </w:pPr>
            <w:r>
              <w:rPr>
                <w:rFonts w:asciiTheme="minorHAnsi" w:eastAsia="Calibri" w:hAnsiTheme="minorHAnsi" w:cstheme="minorHAnsi"/>
                <w:b/>
                <w:bCs/>
                <w:sz w:val="22"/>
                <w:szCs w:val="22"/>
                <w:lang w:val="en-US"/>
              </w:rPr>
              <w:t>XXXX</w:t>
            </w:r>
            <w:r w:rsidR="00C257F1" w:rsidRPr="00C257F1">
              <w:rPr>
                <w:rFonts w:asciiTheme="minorHAnsi" w:eastAsia="Calibri" w:hAnsiTheme="minorHAnsi" w:cstheme="minorHAnsi"/>
                <w:b/>
                <w:bCs/>
                <w:sz w:val="22"/>
                <w:szCs w:val="22"/>
                <w:lang w:val="en-US"/>
              </w:rPr>
              <w:t>, __________________ _______, 20___.</w:t>
            </w:r>
          </w:p>
        </w:tc>
      </w:tr>
      <w:tr w:rsidR="00C257F1" w:rsidRPr="002B1A91" w14:paraId="1A7EA80A" w14:textId="77777777" w:rsidTr="00C257F1">
        <w:tc>
          <w:tcPr>
            <w:tcW w:w="5154" w:type="dxa"/>
          </w:tcPr>
          <w:p w14:paraId="13D2911A" w14:textId="77777777" w:rsidR="00C257F1" w:rsidRPr="002B1A91" w:rsidRDefault="00C257F1" w:rsidP="00C257F1">
            <w:pPr>
              <w:ind w:right="113"/>
              <w:jc w:val="both"/>
              <w:rPr>
                <w:rFonts w:asciiTheme="minorHAnsi" w:hAnsiTheme="minorHAnsi" w:cstheme="minorHAnsi"/>
                <w:sz w:val="22"/>
                <w:szCs w:val="22"/>
              </w:rPr>
            </w:pPr>
          </w:p>
        </w:tc>
        <w:tc>
          <w:tcPr>
            <w:tcW w:w="5051" w:type="dxa"/>
          </w:tcPr>
          <w:p w14:paraId="10154181"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B1A91" w14:paraId="0C8A532F" w14:textId="77777777" w:rsidTr="00C257F1">
        <w:tc>
          <w:tcPr>
            <w:tcW w:w="5154" w:type="dxa"/>
          </w:tcPr>
          <w:p w14:paraId="1D42B59A" w14:textId="4A801230" w:rsidR="00C257F1" w:rsidRPr="002B1A91" w:rsidRDefault="00C257F1" w:rsidP="00C257F1">
            <w:pPr>
              <w:ind w:right="113"/>
              <w:jc w:val="center"/>
              <w:rPr>
                <w:rFonts w:asciiTheme="minorHAnsi" w:hAnsiTheme="minorHAnsi" w:cstheme="minorHAnsi"/>
                <w:b/>
                <w:sz w:val="22"/>
                <w:szCs w:val="22"/>
              </w:rPr>
            </w:pPr>
            <w:r w:rsidRPr="002B1A91">
              <w:rPr>
                <w:rFonts w:asciiTheme="minorHAnsi" w:hAnsiTheme="minorHAnsi" w:cstheme="minorHAnsi"/>
                <w:b/>
                <w:sz w:val="22"/>
                <w:szCs w:val="22"/>
              </w:rPr>
              <w:t>Pela Universidade Federal de Uberlândia</w:t>
            </w:r>
          </w:p>
        </w:tc>
        <w:tc>
          <w:tcPr>
            <w:tcW w:w="5051" w:type="dxa"/>
          </w:tcPr>
          <w:p w14:paraId="233D9503" w14:textId="2E9B52EA" w:rsidR="00C257F1" w:rsidRPr="00C257F1" w:rsidRDefault="00234107" w:rsidP="00C257F1">
            <w:pPr>
              <w:ind w:right="113"/>
              <w:jc w:val="both"/>
              <w:rPr>
                <w:rFonts w:asciiTheme="minorHAnsi" w:hAnsiTheme="minorHAnsi" w:cstheme="minorHAnsi"/>
                <w:sz w:val="22"/>
                <w:szCs w:val="22"/>
              </w:rPr>
            </w:pPr>
            <w:r>
              <w:rPr>
                <w:rFonts w:asciiTheme="minorHAnsi" w:eastAsia="Calibri" w:hAnsiTheme="minorHAnsi" w:cstheme="minorHAnsi"/>
                <w:b/>
                <w:bCs/>
                <w:sz w:val="22"/>
                <w:szCs w:val="22"/>
                <w:lang w:val="en-US"/>
              </w:rPr>
              <w:t>For the XXXXXXXXXXXXXXXXXXXXXXXXXXXXXXXXX</w:t>
            </w:r>
          </w:p>
        </w:tc>
      </w:tr>
      <w:tr w:rsidR="00C257F1" w:rsidRPr="002B1A91" w14:paraId="34D83C97" w14:textId="77777777" w:rsidTr="00C257F1">
        <w:tc>
          <w:tcPr>
            <w:tcW w:w="5154" w:type="dxa"/>
          </w:tcPr>
          <w:p w14:paraId="457AC5A5" w14:textId="77777777" w:rsidR="00C257F1" w:rsidRPr="002B1A91" w:rsidRDefault="00C257F1" w:rsidP="00C257F1">
            <w:pPr>
              <w:ind w:left="113" w:right="113"/>
              <w:rPr>
                <w:rFonts w:asciiTheme="minorHAnsi" w:hAnsiTheme="minorHAnsi" w:cstheme="minorHAnsi"/>
                <w:sz w:val="22"/>
                <w:szCs w:val="22"/>
              </w:rPr>
            </w:pPr>
          </w:p>
        </w:tc>
        <w:tc>
          <w:tcPr>
            <w:tcW w:w="5051" w:type="dxa"/>
          </w:tcPr>
          <w:p w14:paraId="11FD1340"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B1A91" w14:paraId="0131DD6F" w14:textId="77777777" w:rsidTr="00C257F1">
        <w:tc>
          <w:tcPr>
            <w:tcW w:w="5154" w:type="dxa"/>
          </w:tcPr>
          <w:p w14:paraId="09E8A39B" w14:textId="77777777" w:rsidR="00C257F1" w:rsidRPr="002B1A91" w:rsidRDefault="00C257F1" w:rsidP="00C257F1">
            <w:pPr>
              <w:ind w:right="113"/>
              <w:rPr>
                <w:rFonts w:asciiTheme="minorHAnsi" w:hAnsiTheme="minorHAnsi" w:cstheme="minorHAnsi"/>
                <w:sz w:val="22"/>
                <w:szCs w:val="22"/>
              </w:rPr>
            </w:pPr>
          </w:p>
          <w:p w14:paraId="7108A803" w14:textId="4C4EE65F" w:rsidR="00C257F1" w:rsidRPr="002B1A91" w:rsidRDefault="00C257F1" w:rsidP="00C257F1">
            <w:pPr>
              <w:ind w:left="113" w:right="113"/>
              <w:jc w:val="center"/>
              <w:rPr>
                <w:rFonts w:asciiTheme="minorHAnsi" w:hAnsiTheme="minorHAnsi" w:cstheme="minorHAnsi"/>
                <w:sz w:val="22"/>
                <w:szCs w:val="22"/>
              </w:rPr>
            </w:pPr>
            <w:r w:rsidRPr="002B1A91">
              <w:rPr>
                <w:rFonts w:asciiTheme="minorHAnsi" w:hAnsiTheme="minorHAnsi" w:cstheme="minorHAnsi"/>
                <w:sz w:val="22"/>
                <w:szCs w:val="22"/>
              </w:rPr>
              <w:t>____________________________</w:t>
            </w:r>
          </w:p>
          <w:p w14:paraId="7422803C" w14:textId="1756AF8C" w:rsidR="00C257F1" w:rsidRPr="002B1A91" w:rsidRDefault="00FF17AA" w:rsidP="00C257F1">
            <w:pPr>
              <w:ind w:left="113" w:right="113"/>
              <w:jc w:val="center"/>
              <w:rPr>
                <w:rFonts w:asciiTheme="minorHAnsi" w:hAnsiTheme="minorHAnsi" w:cstheme="minorHAnsi"/>
                <w:sz w:val="22"/>
                <w:szCs w:val="22"/>
              </w:rPr>
            </w:pPr>
            <w:r>
              <w:rPr>
                <w:rFonts w:asciiTheme="minorHAnsi" w:hAnsiTheme="minorHAnsi" w:cstheme="minorHAnsi"/>
                <w:sz w:val="22"/>
                <w:szCs w:val="22"/>
              </w:rPr>
              <w:t>XXXXXXXXXXXXXXXXXX</w:t>
            </w:r>
          </w:p>
          <w:p w14:paraId="11E59984" w14:textId="6A9E80FE" w:rsidR="00C257F1" w:rsidRPr="002B1A91" w:rsidRDefault="00C257F1" w:rsidP="00C257F1">
            <w:pPr>
              <w:ind w:left="113" w:right="113"/>
              <w:jc w:val="center"/>
              <w:rPr>
                <w:rFonts w:asciiTheme="minorHAnsi" w:hAnsiTheme="minorHAnsi" w:cstheme="minorHAnsi"/>
                <w:b/>
                <w:sz w:val="22"/>
                <w:szCs w:val="22"/>
              </w:rPr>
            </w:pPr>
            <w:r w:rsidRPr="002B1A91">
              <w:rPr>
                <w:rFonts w:asciiTheme="minorHAnsi" w:hAnsiTheme="minorHAnsi" w:cstheme="minorHAnsi"/>
                <w:b/>
                <w:sz w:val="22"/>
                <w:szCs w:val="22"/>
              </w:rPr>
              <w:t>Reitor</w:t>
            </w:r>
          </w:p>
        </w:tc>
        <w:tc>
          <w:tcPr>
            <w:tcW w:w="5051" w:type="dxa"/>
          </w:tcPr>
          <w:p w14:paraId="1EA6BD15" w14:textId="77777777" w:rsidR="00C257F1" w:rsidRPr="00C257F1" w:rsidRDefault="00C257F1" w:rsidP="00C257F1">
            <w:pPr>
              <w:ind w:right="113"/>
              <w:jc w:val="both"/>
              <w:rPr>
                <w:rFonts w:asciiTheme="minorHAnsi" w:hAnsiTheme="minorHAnsi" w:cstheme="minorHAnsi"/>
                <w:sz w:val="22"/>
                <w:szCs w:val="22"/>
                <w:lang w:val="en-US"/>
              </w:rPr>
            </w:pPr>
          </w:p>
          <w:p w14:paraId="7DB096DB" w14:textId="77777777" w:rsidR="00C257F1" w:rsidRPr="00C257F1" w:rsidRDefault="00C257F1" w:rsidP="003C48A2">
            <w:pPr>
              <w:ind w:left="113" w:right="113"/>
              <w:jc w:val="center"/>
              <w:rPr>
                <w:rFonts w:asciiTheme="minorHAnsi" w:hAnsiTheme="minorHAnsi" w:cstheme="minorHAnsi"/>
                <w:sz w:val="22"/>
                <w:szCs w:val="22"/>
                <w:lang w:val="en-US"/>
              </w:rPr>
            </w:pPr>
            <w:r w:rsidRPr="00C257F1">
              <w:rPr>
                <w:rFonts w:asciiTheme="minorHAnsi" w:hAnsiTheme="minorHAnsi" w:cstheme="minorHAnsi"/>
                <w:sz w:val="22"/>
                <w:szCs w:val="22"/>
                <w:lang w:val="en-US"/>
              </w:rPr>
              <w:t>____________________________</w:t>
            </w:r>
          </w:p>
          <w:p w14:paraId="7A9853A7" w14:textId="0E0ECB8D" w:rsidR="00C257F1" w:rsidRPr="00C257F1" w:rsidRDefault="00FF17AA" w:rsidP="003C48A2">
            <w:pPr>
              <w:ind w:left="113" w:right="113"/>
              <w:jc w:val="center"/>
              <w:rPr>
                <w:rFonts w:asciiTheme="minorHAnsi" w:hAnsiTheme="minorHAnsi" w:cstheme="minorHAnsi"/>
                <w:sz w:val="22"/>
                <w:szCs w:val="22"/>
                <w:lang w:val="en-US"/>
              </w:rPr>
            </w:pPr>
            <w:r>
              <w:rPr>
                <w:rFonts w:asciiTheme="minorHAnsi" w:eastAsia="Calibri" w:hAnsiTheme="minorHAnsi" w:cstheme="minorHAnsi"/>
                <w:sz w:val="22"/>
                <w:szCs w:val="22"/>
                <w:lang w:val="en-US"/>
              </w:rPr>
              <w:t>XXXXXXXXXXXXXXXXXXXXXX</w:t>
            </w:r>
          </w:p>
          <w:p w14:paraId="303F2316" w14:textId="40CE36DD" w:rsidR="00C257F1" w:rsidRPr="00C257F1" w:rsidRDefault="00C257F1" w:rsidP="003C48A2">
            <w:pPr>
              <w:ind w:left="113" w:right="113"/>
              <w:jc w:val="center"/>
              <w:rPr>
                <w:rFonts w:asciiTheme="minorHAnsi" w:hAnsiTheme="minorHAnsi" w:cstheme="minorHAnsi"/>
                <w:sz w:val="22"/>
                <w:szCs w:val="22"/>
              </w:rPr>
            </w:pPr>
            <w:r w:rsidRPr="00C257F1">
              <w:rPr>
                <w:rFonts w:asciiTheme="minorHAnsi" w:eastAsia="Calibri" w:hAnsiTheme="minorHAnsi" w:cstheme="minorHAnsi"/>
                <w:b/>
                <w:bCs/>
                <w:sz w:val="22"/>
                <w:szCs w:val="22"/>
                <w:lang w:val="en-US"/>
              </w:rPr>
              <w:t>Rector</w:t>
            </w:r>
          </w:p>
        </w:tc>
      </w:tr>
    </w:tbl>
    <w:p w14:paraId="010CDD78" w14:textId="77777777" w:rsidR="006A07B4" w:rsidRPr="002B1A91" w:rsidRDefault="006A07B4" w:rsidP="00505B0C">
      <w:pPr>
        <w:rPr>
          <w:rFonts w:asciiTheme="minorHAnsi" w:hAnsiTheme="minorHAnsi" w:cstheme="minorHAnsi"/>
          <w:sz w:val="22"/>
          <w:szCs w:val="22"/>
        </w:rPr>
      </w:pPr>
    </w:p>
    <w:sectPr w:rsidR="006A07B4" w:rsidRPr="002B1A91" w:rsidSect="00AC43A3">
      <w:headerReference w:type="default" r:id="rId9"/>
      <w:headerReference w:type="first" r:id="rId10"/>
      <w:type w:val="continuous"/>
      <w:pgSz w:w="11907" w:h="16839" w:code="9"/>
      <w:pgMar w:top="1134" w:right="851" w:bottom="851" w:left="85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75E9C" w14:textId="77777777" w:rsidR="00474166" w:rsidRDefault="00474166">
      <w:r>
        <w:separator/>
      </w:r>
    </w:p>
  </w:endnote>
  <w:endnote w:type="continuationSeparator" w:id="0">
    <w:p w14:paraId="4BA545DE" w14:textId="77777777" w:rsidR="00474166" w:rsidRDefault="0047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D0FBC" w14:textId="77777777" w:rsidR="00474166" w:rsidRDefault="00474166">
      <w:r>
        <w:separator/>
      </w:r>
    </w:p>
  </w:footnote>
  <w:footnote w:type="continuationSeparator" w:id="0">
    <w:p w14:paraId="00157B81" w14:textId="77777777" w:rsidR="00474166" w:rsidRDefault="00474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014450"/>
      <w:docPartObj>
        <w:docPartGallery w:val="Page Numbers (Top of Page)"/>
        <w:docPartUnique/>
      </w:docPartObj>
    </w:sdtPr>
    <w:sdtEndPr>
      <w:rPr>
        <w:rFonts w:asciiTheme="minorHAnsi" w:hAnsiTheme="minorHAnsi" w:cstheme="minorHAnsi"/>
        <w:b/>
        <w:sz w:val="23"/>
        <w:szCs w:val="23"/>
      </w:rPr>
    </w:sdtEndPr>
    <w:sdtContent>
      <w:p w14:paraId="0E332293" w14:textId="0E403181" w:rsidR="00947611" w:rsidRPr="00947611" w:rsidRDefault="00947611" w:rsidP="00C91479">
        <w:pPr>
          <w:pStyle w:val="Cabealho"/>
          <w:jc w:val="both"/>
          <w:rPr>
            <w:rFonts w:asciiTheme="minorHAnsi" w:hAnsiTheme="minorHAnsi" w:cstheme="minorHAnsi"/>
            <w:b/>
            <w:sz w:val="23"/>
            <w:szCs w:val="23"/>
          </w:rPr>
        </w:pPr>
        <w:r w:rsidRPr="00947611">
          <w:rPr>
            <w:b/>
          </w:rPr>
          <w:t>MO</w:t>
        </w:r>
        <w:r>
          <w:rPr>
            <w:b/>
          </w:rPr>
          <w:t>U/UFU</w:t>
        </w:r>
        <w:r w:rsidR="00AC43A3">
          <w:rPr>
            <w:b/>
          </w:rPr>
          <w:t xml:space="preserve">                                                                                        </w:t>
        </w:r>
        <w:r>
          <w:rPr>
            <w:b/>
          </w:rPr>
          <w:t xml:space="preserve"> </w:t>
        </w:r>
        <w:r w:rsidRPr="00947611">
          <w:rPr>
            <w:rFonts w:asciiTheme="minorHAnsi" w:hAnsiTheme="minorHAnsi" w:cstheme="minorHAnsi"/>
            <w:b/>
            <w:sz w:val="23"/>
            <w:szCs w:val="23"/>
          </w:rPr>
          <w:fldChar w:fldCharType="begin"/>
        </w:r>
        <w:r w:rsidRPr="00947611">
          <w:rPr>
            <w:rFonts w:asciiTheme="minorHAnsi" w:hAnsiTheme="minorHAnsi" w:cstheme="minorHAnsi"/>
            <w:b/>
            <w:sz w:val="23"/>
            <w:szCs w:val="23"/>
          </w:rPr>
          <w:instrText>PAGE   \* MERGEFORMAT</w:instrText>
        </w:r>
        <w:r w:rsidRPr="00947611">
          <w:rPr>
            <w:rFonts w:asciiTheme="minorHAnsi" w:hAnsiTheme="minorHAnsi" w:cstheme="minorHAnsi"/>
            <w:b/>
            <w:sz w:val="23"/>
            <w:szCs w:val="23"/>
          </w:rPr>
          <w:fldChar w:fldCharType="separate"/>
        </w:r>
        <w:r w:rsidR="006E6459">
          <w:rPr>
            <w:rFonts w:asciiTheme="minorHAnsi" w:hAnsiTheme="minorHAnsi" w:cstheme="minorHAnsi"/>
            <w:b/>
            <w:noProof/>
            <w:sz w:val="23"/>
            <w:szCs w:val="23"/>
          </w:rPr>
          <w:t>5</w:t>
        </w:r>
        <w:r w:rsidRPr="00947611">
          <w:rPr>
            <w:rFonts w:asciiTheme="minorHAnsi" w:hAnsiTheme="minorHAnsi" w:cstheme="minorHAnsi"/>
            <w:b/>
            <w:sz w:val="23"/>
            <w:szCs w:val="23"/>
          </w:rPr>
          <w:fldChar w:fldCharType="end"/>
        </w:r>
        <w:r>
          <w:rPr>
            <w:rFonts w:asciiTheme="minorHAnsi" w:hAnsiTheme="minorHAnsi" w:cstheme="minorHAnsi"/>
            <w:b/>
            <w:sz w:val="23"/>
            <w:szCs w:val="23"/>
          </w:rPr>
          <w:t>/</w:t>
        </w:r>
        <w:r w:rsidR="0036505C">
          <w:rPr>
            <w:rFonts w:asciiTheme="minorHAnsi" w:hAnsiTheme="minorHAnsi" w:cstheme="minorHAnsi"/>
            <w:b/>
            <w:sz w:val="23"/>
            <w:szCs w:val="23"/>
          </w:rPr>
          <w:t>5</w:t>
        </w:r>
      </w:p>
    </w:sdtContent>
  </w:sdt>
  <w:p w14:paraId="7AA8AE5D" w14:textId="28B52358" w:rsidR="00947611" w:rsidRPr="00947611" w:rsidRDefault="00947611" w:rsidP="000E1180">
    <w:pPr>
      <w:pStyle w:val="Cabealho"/>
      <w:tabs>
        <w:tab w:val="clear" w:pos="4320"/>
        <w:tab w:val="clear" w:pos="8640"/>
        <w:tab w:val="left" w:pos="2313"/>
      </w:tabs>
      <w:jc w:val="both"/>
      <w:rPr>
        <w:rFonts w:asciiTheme="minorHAnsi" w:hAnsiTheme="minorHAnsi" w:cstheme="minorHAnsi"/>
        <w:b/>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5DDF6" w14:textId="4EE6D40C" w:rsidR="000E1180" w:rsidRPr="00AC43A3" w:rsidRDefault="000E1180" w:rsidP="000E1180">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53E3F92"/>
    <w:lvl w:ilvl="0">
      <w:start w:val="1"/>
      <w:numFmt w:val="upperRoman"/>
      <w:lvlText w:val="%1."/>
      <w:lvlJc w:val="right"/>
      <w:pPr>
        <w:ind w:left="0" w:firstLine="0"/>
      </w:pPr>
      <w:rPr>
        <w:rFonts w:hint="default"/>
        <w:sz w:val="22"/>
        <w:szCs w:val="22"/>
      </w:rPr>
    </w:lvl>
    <w:lvl w:ilvl="1">
      <w:start w:val="1"/>
      <w:numFmt w:val="lowerLetter"/>
      <w:lvlText w:val="%2."/>
      <w:lvlJc w:val="left"/>
      <w:pPr>
        <w:ind w:left="1077" w:firstLine="0"/>
      </w:pPr>
      <w:rPr>
        <w:rFonts w:hint="default"/>
      </w:rPr>
    </w:lvl>
    <w:lvl w:ilvl="2">
      <w:start w:val="1"/>
      <w:numFmt w:val="lowerRoman"/>
      <w:lvlText w:val="%3."/>
      <w:lvlJc w:val="right"/>
      <w:pPr>
        <w:ind w:left="2154" w:firstLine="0"/>
      </w:pPr>
      <w:rPr>
        <w:rFonts w:hint="default"/>
      </w:rPr>
    </w:lvl>
    <w:lvl w:ilvl="3">
      <w:start w:val="1"/>
      <w:numFmt w:val="decimal"/>
      <w:lvlText w:val="%4."/>
      <w:lvlJc w:val="left"/>
      <w:pPr>
        <w:ind w:left="3231" w:firstLine="0"/>
      </w:pPr>
      <w:rPr>
        <w:rFonts w:hint="default"/>
      </w:rPr>
    </w:lvl>
    <w:lvl w:ilvl="4">
      <w:start w:val="1"/>
      <w:numFmt w:val="lowerLetter"/>
      <w:lvlText w:val="%5."/>
      <w:lvlJc w:val="left"/>
      <w:pPr>
        <w:ind w:left="4308" w:firstLine="0"/>
      </w:pPr>
      <w:rPr>
        <w:rFonts w:hint="default"/>
      </w:rPr>
    </w:lvl>
    <w:lvl w:ilvl="5">
      <w:start w:val="1"/>
      <w:numFmt w:val="lowerRoman"/>
      <w:lvlText w:val="%6."/>
      <w:lvlJc w:val="right"/>
      <w:pPr>
        <w:ind w:left="5385" w:firstLine="0"/>
      </w:pPr>
      <w:rPr>
        <w:rFonts w:hint="default"/>
      </w:rPr>
    </w:lvl>
    <w:lvl w:ilvl="6">
      <w:start w:val="1"/>
      <w:numFmt w:val="decimal"/>
      <w:lvlText w:val="%7."/>
      <w:lvlJc w:val="left"/>
      <w:pPr>
        <w:ind w:left="6462" w:firstLine="0"/>
      </w:pPr>
      <w:rPr>
        <w:rFonts w:hint="default"/>
      </w:rPr>
    </w:lvl>
    <w:lvl w:ilvl="7">
      <w:start w:val="1"/>
      <w:numFmt w:val="lowerLetter"/>
      <w:lvlText w:val="%8."/>
      <w:lvlJc w:val="left"/>
      <w:pPr>
        <w:ind w:left="7539" w:firstLine="0"/>
      </w:pPr>
      <w:rPr>
        <w:rFonts w:hint="default"/>
      </w:rPr>
    </w:lvl>
    <w:lvl w:ilvl="8">
      <w:start w:val="1"/>
      <w:numFmt w:val="lowerRoman"/>
      <w:lvlText w:val="%9."/>
      <w:lvlJc w:val="right"/>
      <w:pPr>
        <w:ind w:left="8616" w:firstLine="0"/>
      </w:pPr>
      <w:rPr>
        <w:rFonts w:hint="default"/>
      </w:rPr>
    </w:lvl>
  </w:abstractNum>
  <w:abstractNum w:abstractNumId="1" w15:restartNumberingAfterBreak="0">
    <w:nsid w:val="00000004"/>
    <w:multiLevelType w:val="multilevel"/>
    <w:tmpl w:val="00000004"/>
    <w:lvl w:ilvl="0">
      <w:start w:val="1"/>
      <w:numFmt w:val="upperLetter"/>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2" w15:restartNumberingAfterBreak="0">
    <w:nsid w:val="352500B4"/>
    <w:multiLevelType w:val="hybridMultilevel"/>
    <w:tmpl w:val="1C48510E"/>
    <w:lvl w:ilvl="0" w:tplc="864C9D66">
      <w:start w:val="1"/>
      <w:numFmt w:val="decimal"/>
      <w:lvlText w:val="%1."/>
      <w:lvlJc w:val="left"/>
      <w:pPr>
        <w:ind w:left="284" w:hanging="284"/>
      </w:pPr>
      <w:rPr>
        <w:rFonts w:hint="default"/>
        <w:sz w:val="20"/>
      </w:rPr>
    </w:lvl>
    <w:lvl w:ilvl="1" w:tplc="CDF82222">
      <w:start w:val="1"/>
      <w:numFmt w:val="lowerLetter"/>
      <w:lvlText w:val="%2."/>
      <w:lvlJc w:val="left"/>
      <w:pPr>
        <w:ind w:left="1134" w:hanging="283"/>
      </w:pPr>
      <w:rPr>
        <w:rFonts w:hint="default"/>
      </w:rPr>
    </w:lvl>
    <w:lvl w:ilvl="2" w:tplc="B9EE9828" w:tentative="1">
      <w:start w:val="1"/>
      <w:numFmt w:val="lowerRoman"/>
      <w:lvlText w:val="%3."/>
      <w:lvlJc w:val="right"/>
      <w:pPr>
        <w:ind w:left="2160" w:hanging="180"/>
      </w:pPr>
    </w:lvl>
    <w:lvl w:ilvl="3" w:tplc="C2D279CE" w:tentative="1">
      <w:start w:val="1"/>
      <w:numFmt w:val="decimal"/>
      <w:lvlText w:val="%4."/>
      <w:lvlJc w:val="left"/>
      <w:pPr>
        <w:ind w:left="2880" w:hanging="360"/>
      </w:pPr>
    </w:lvl>
    <w:lvl w:ilvl="4" w:tplc="4B3A468A" w:tentative="1">
      <w:start w:val="1"/>
      <w:numFmt w:val="lowerLetter"/>
      <w:lvlText w:val="%5."/>
      <w:lvlJc w:val="left"/>
      <w:pPr>
        <w:ind w:left="3600" w:hanging="360"/>
      </w:pPr>
    </w:lvl>
    <w:lvl w:ilvl="5" w:tplc="8B247318" w:tentative="1">
      <w:start w:val="1"/>
      <w:numFmt w:val="lowerRoman"/>
      <w:lvlText w:val="%6."/>
      <w:lvlJc w:val="right"/>
      <w:pPr>
        <w:ind w:left="4320" w:hanging="180"/>
      </w:pPr>
    </w:lvl>
    <w:lvl w:ilvl="6" w:tplc="F2DA3246" w:tentative="1">
      <w:start w:val="1"/>
      <w:numFmt w:val="decimal"/>
      <w:lvlText w:val="%7."/>
      <w:lvlJc w:val="left"/>
      <w:pPr>
        <w:ind w:left="5040" w:hanging="360"/>
      </w:pPr>
    </w:lvl>
    <w:lvl w:ilvl="7" w:tplc="0EF2A5B0" w:tentative="1">
      <w:start w:val="1"/>
      <w:numFmt w:val="lowerLetter"/>
      <w:lvlText w:val="%8."/>
      <w:lvlJc w:val="left"/>
      <w:pPr>
        <w:ind w:left="5760" w:hanging="360"/>
      </w:pPr>
    </w:lvl>
    <w:lvl w:ilvl="8" w:tplc="E3780866" w:tentative="1">
      <w:start w:val="1"/>
      <w:numFmt w:val="lowerRoman"/>
      <w:lvlText w:val="%9."/>
      <w:lvlJc w:val="right"/>
      <w:pPr>
        <w:ind w:left="6480" w:hanging="180"/>
      </w:pPr>
    </w:lvl>
  </w:abstractNum>
  <w:abstractNum w:abstractNumId="3" w15:restartNumberingAfterBreak="0">
    <w:nsid w:val="521B0DD4"/>
    <w:multiLevelType w:val="hybridMultilevel"/>
    <w:tmpl w:val="1426364A"/>
    <w:lvl w:ilvl="0" w:tplc="C15EC7C2">
      <w:start w:val="1"/>
      <w:numFmt w:val="bullet"/>
      <w:lvlText w:val=""/>
      <w:lvlJc w:val="left"/>
      <w:pPr>
        <w:ind w:left="990" w:hanging="360"/>
      </w:pPr>
      <w:rPr>
        <w:rFonts w:ascii="Symbol" w:hAnsi="Symbol" w:hint="default"/>
      </w:rPr>
    </w:lvl>
    <w:lvl w:ilvl="1" w:tplc="FB8602A8" w:tentative="1">
      <w:start w:val="1"/>
      <w:numFmt w:val="bullet"/>
      <w:lvlText w:val="o"/>
      <w:lvlJc w:val="left"/>
      <w:pPr>
        <w:ind w:left="1710" w:hanging="360"/>
      </w:pPr>
      <w:rPr>
        <w:rFonts w:ascii="Courier New" w:hAnsi="Courier New" w:cs="Courier New" w:hint="default"/>
      </w:rPr>
    </w:lvl>
    <w:lvl w:ilvl="2" w:tplc="29E0D3E4" w:tentative="1">
      <w:start w:val="1"/>
      <w:numFmt w:val="bullet"/>
      <w:lvlText w:val=""/>
      <w:lvlJc w:val="left"/>
      <w:pPr>
        <w:ind w:left="2430" w:hanging="360"/>
      </w:pPr>
      <w:rPr>
        <w:rFonts w:ascii="Wingdings" w:hAnsi="Wingdings" w:hint="default"/>
      </w:rPr>
    </w:lvl>
    <w:lvl w:ilvl="3" w:tplc="5E72CCD0" w:tentative="1">
      <w:start w:val="1"/>
      <w:numFmt w:val="bullet"/>
      <w:lvlText w:val=""/>
      <w:lvlJc w:val="left"/>
      <w:pPr>
        <w:ind w:left="3150" w:hanging="360"/>
      </w:pPr>
      <w:rPr>
        <w:rFonts w:ascii="Symbol" w:hAnsi="Symbol" w:hint="default"/>
      </w:rPr>
    </w:lvl>
    <w:lvl w:ilvl="4" w:tplc="ECDC5D7E" w:tentative="1">
      <w:start w:val="1"/>
      <w:numFmt w:val="bullet"/>
      <w:lvlText w:val="o"/>
      <w:lvlJc w:val="left"/>
      <w:pPr>
        <w:ind w:left="3870" w:hanging="360"/>
      </w:pPr>
      <w:rPr>
        <w:rFonts w:ascii="Courier New" w:hAnsi="Courier New" w:cs="Courier New" w:hint="default"/>
      </w:rPr>
    </w:lvl>
    <w:lvl w:ilvl="5" w:tplc="01661938" w:tentative="1">
      <w:start w:val="1"/>
      <w:numFmt w:val="bullet"/>
      <w:lvlText w:val=""/>
      <w:lvlJc w:val="left"/>
      <w:pPr>
        <w:ind w:left="4590" w:hanging="360"/>
      </w:pPr>
      <w:rPr>
        <w:rFonts w:ascii="Wingdings" w:hAnsi="Wingdings" w:hint="default"/>
      </w:rPr>
    </w:lvl>
    <w:lvl w:ilvl="6" w:tplc="F612A80A" w:tentative="1">
      <w:start w:val="1"/>
      <w:numFmt w:val="bullet"/>
      <w:lvlText w:val=""/>
      <w:lvlJc w:val="left"/>
      <w:pPr>
        <w:ind w:left="5310" w:hanging="360"/>
      </w:pPr>
      <w:rPr>
        <w:rFonts w:ascii="Symbol" w:hAnsi="Symbol" w:hint="default"/>
      </w:rPr>
    </w:lvl>
    <w:lvl w:ilvl="7" w:tplc="1B42F96A" w:tentative="1">
      <w:start w:val="1"/>
      <w:numFmt w:val="bullet"/>
      <w:lvlText w:val="o"/>
      <w:lvlJc w:val="left"/>
      <w:pPr>
        <w:ind w:left="6030" w:hanging="360"/>
      </w:pPr>
      <w:rPr>
        <w:rFonts w:ascii="Courier New" w:hAnsi="Courier New" w:cs="Courier New" w:hint="default"/>
      </w:rPr>
    </w:lvl>
    <w:lvl w:ilvl="8" w:tplc="F594F23A" w:tentative="1">
      <w:start w:val="1"/>
      <w:numFmt w:val="bullet"/>
      <w:lvlText w:val=""/>
      <w:lvlJc w:val="left"/>
      <w:pPr>
        <w:ind w:left="6750" w:hanging="360"/>
      </w:pPr>
      <w:rPr>
        <w:rFonts w:ascii="Wingdings" w:hAnsi="Wingdings" w:hint="default"/>
      </w:rPr>
    </w:lvl>
  </w:abstractNum>
  <w:abstractNum w:abstractNumId="4" w15:restartNumberingAfterBreak="0">
    <w:nsid w:val="5FF63E1B"/>
    <w:multiLevelType w:val="hybridMultilevel"/>
    <w:tmpl w:val="F476F484"/>
    <w:lvl w:ilvl="0" w:tplc="043CC2AA">
      <w:numFmt w:val="bullet"/>
      <w:lvlText w:val="-"/>
      <w:lvlJc w:val="left"/>
      <w:pPr>
        <w:ind w:left="643" w:hanging="283"/>
      </w:pPr>
      <w:rPr>
        <w:rFonts w:ascii="Times New Roman" w:eastAsiaTheme="minorHAnsi" w:hAnsi="Times New Roman" w:cs="Times New Roman" w:hint="default"/>
      </w:rPr>
    </w:lvl>
    <w:lvl w:ilvl="1" w:tplc="8D6CF3BA">
      <w:start w:val="1"/>
      <w:numFmt w:val="bullet"/>
      <w:lvlText w:val=""/>
      <w:lvlJc w:val="left"/>
      <w:pPr>
        <w:ind w:left="949" w:hanging="360"/>
      </w:pPr>
      <w:rPr>
        <w:rFonts w:ascii="Symbol" w:hAnsi="Symbol" w:hint="default"/>
      </w:rPr>
    </w:lvl>
    <w:lvl w:ilvl="2" w:tplc="C21EA7F8" w:tentative="1">
      <w:start w:val="1"/>
      <w:numFmt w:val="bullet"/>
      <w:lvlText w:val=""/>
      <w:lvlJc w:val="left"/>
      <w:pPr>
        <w:ind w:left="1669" w:hanging="360"/>
      </w:pPr>
      <w:rPr>
        <w:rFonts w:ascii="Wingdings" w:hAnsi="Wingdings" w:hint="default"/>
      </w:rPr>
    </w:lvl>
    <w:lvl w:ilvl="3" w:tplc="723269C6" w:tentative="1">
      <w:start w:val="1"/>
      <w:numFmt w:val="bullet"/>
      <w:lvlText w:val=""/>
      <w:lvlJc w:val="left"/>
      <w:pPr>
        <w:ind w:left="2389" w:hanging="360"/>
      </w:pPr>
      <w:rPr>
        <w:rFonts w:ascii="Symbol" w:hAnsi="Symbol" w:hint="default"/>
      </w:rPr>
    </w:lvl>
    <w:lvl w:ilvl="4" w:tplc="550C25AC" w:tentative="1">
      <w:start w:val="1"/>
      <w:numFmt w:val="bullet"/>
      <w:lvlText w:val="o"/>
      <w:lvlJc w:val="left"/>
      <w:pPr>
        <w:ind w:left="3109" w:hanging="360"/>
      </w:pPr>
      <w:rPr>
        <w:rFonts w:ascii="Courier New" w:hAnsi="Courier New" w:cs="Courier New" w:hint="default"/>
      </w:rPr>
    </w:lvl>
    <w:lvl w:ilvl="5" w:tplc="A3FC8368" w:tentative="1">
      <w:start w:val="1"/>
      <w:numFmt w:val="bullet"/>
      <w:lvlText w:val=""/>
      <w:lvlJc w:val="left"/>
      <w:pPr>
        <w:ind w:left="3829" w:hanging="360"/>
      </w:pPr>
      <w:rPr>
        <w:rFonts w:ascii="Wingdings" w:hAnsi="Wingdings" w:hint="default"/>
      </w:rPr>
    </w:lvl>
    <w:lvl w:ilvl="6" w:tplc="9E023A7C" w:tentative="1">
      <w:start w:val="1"/>
      <w:numFmt w:val="bullet"/>
      <w:lvlText w:val=""/>
      <w:lvlJc w:val="left"/>
      <w:pPr>
        <w:ind w:left="4549" w:hanging="360"/>
      </w:pPr>
      <w:rPr>
        <w:rFonts w:ascii="Symbol" w:hAnsi="Symbol" w:hint="default"/>
      </w:rPr>
    </w:lvl>
    <w:lvl w:ilvl="7" w:tplc="F59261D0" w:tentative="1">
      <w:start w:val="1"/>
      <w:numFmt w:val="bullet"/>
      <w:lvlText w:val="o"/>
      <w:lvlJc w:val="left"/>
      <w:pPr>
        <w:ind w:left="5269" w:hanging="360"/>
      </w:pPr>
      <w:rPr>
        <w:rFonts w:ascii="Courier New" w:hAnsi="Courier New" w:cs="Courier New" w:hint="default"/>
      </w:rPr>
    </w:lvl>
    <w:lvl w:ilvl="8" w:tplc="F484057A" w:tentative="1">
      <w:start w:val="1"/>
      <w:numFmt w:val="bullet"/>
      <w:lvlText w:val=""/>
      <w:lvlJc w:val="left"/>
      <w:pPr>
        <w:ind w:left="598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20"/>
  <w:drawingGridVerticalSpacing w:val="120"/>
  <w:displayVerticalDrawingGridEvery w:val="0"/>
  <w:doNotUseMarginsForDrawingGridOrigin/>
  <w:doNotShadeFormData/>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433"/>
    <w:rsid w:val="00021951"/>
    <w:rsid w:val="00030F14"/>
    <w:rsid w:val="00031E93"/>
    <w:rsid w:val="00077BCC"/>
    <w:rsid w:val="000E1180"/>
    <w:rsid w:val="00101A16"/>
    <w:rsid w:val="00112C11"/>
    <w:rsid w:val="00126A9A"/>
    <w:rsid w:val="001B5FAE"/>
    <w:rsid w:val="00201A23"/>
    <w:rsid w:val="002326D9"/>
    <w:rsid w:val="00234107"/>
    <w:rsid w:val="002656A7"/>
    <w:rsid w:val="002831A5"/>
    <w:rsid w:val="00285F87"/>
    <w:rsid w:val="002A3396"/>
    <w:rsid w:val="002A637F"/>
    <w:rsid w:val="002A65C1"/>
    <w:rsid w:val="002B1A91"/>
    <w:rsid w:val="002B69EF"/>
    <w:rsid w:val="002C35B3"/>
    <w:rsid w:val="002D04C8"/>
    <w:rsid w:val="002D2FB2"/>
    <w:rsid w:val="002E68F6"/>
    <w:rsid w:val="00343296"/>
    <w:rsid w:val="00355514"/>
    <w:rsid w:val="0036505C"/>
    <w:rsid w:val="0037411B"/>
    <w:rsid w:val="00385460"/>
    <w:rsid w:val="0038741E"/>
    <w:rsid w:val="003B6BAB"/>
    <w:rsid w:val="003C071F"/>
    <w:rsid w:val="003C48A2"/>
    <w:rsid w:val="003F153F"/>
    <w:rsid w:val="00420180"/>
    <w:rsid w:val="00432F40"/>
    <w:rsid w:val="00474166"/>
    <w:rsid w:val="00487947"/>
    <w:rsid w:val="004D43B7"/>
    <w:rsid w:val="004D699D"/>
    <w:rsid w:val="004E21FA"/>
    <w:rsid w:val="004E4F37"/>
    <w:rsid w:val="00505B0C"/>
    <w:rsid w:val="00515A67"/>
    <w:rsid w:val="005307E1"/>
    <w:rsid w:val="00535B5F"/>
    <w:rsid w:val="0053746D"/>
    <w:rsid w:val="00544663"/>
    <w:rsid w:val="005772CC"/>
    <w:rsid w:val="005A5B2D"/>
    <w:rsid w:val="005B0E91"/>
    <w:rsid w:val="005D79FE"/>
    <w:rsid w:val="00621B1C"/>
    <w:rsid w:val="00622B92"/>
    <w:rsid w:val="00627EBE"/>
    <w:rsid w:val="006A07B4"/>
    <w:rsid w:val="006D0460"/>
    <w:rsid w:val="006E4F79"/>
    <w:rsid w:val="006E6459"/>
    <w:rsid w:val="006F1592"/>
    <w:rsid w:val="007545B7"/>
    <w:rsid w:val="00772AB0"/>
    <w:rsid w:val="007B5D9E"/>
    <w:rsid w:val="007C5942"/>
    <w:rsid w:val="007C7F90"/>
    <w:rsid w:val="007D2D6E"/>
    <w:rsid w:val="007F0944"/>
    <w:rsid w:val="008550BF"/>
    <w:rsid w:val="00897F15"/>
    <w:rsid w:val="00947611"/>
    <w:rsid w:val="00974F95"/>
    <w:rsid w:val="009F5366"/>
    <w:rsid w:val="009F590E"/>
    <w:rsid w:val="00A04FE2"/>
    <w:rsid w:val="00AB4FE7"/>
    <w:rsid w:val="00AC43A3"/>
    <w:rsid w:val="00AC5CDD"/>
    <w:rsid w:val="00AD5E3F"/>
    <w:rsid w:val="00B31F8D"/>
    <w:rsid w:val="00B57A05"/>
    <w:rsid w:val="00B75110"/>
    <w:rsid w:val="00BC1BD2"/>
    <w:rsid w:val="00BE2726"/>
    <w:rsid w:val="00BF64F3"/>
    <w:rsid w:val="00C12BAD"/>
    <w:rsid w:val="00C16641"/>
    <w:rsid w:val="00C16C40"/>
    <w:rsid w:val="00C17536"/>
    <w:rsid w:val="00C20535"/>
    <w:rsid w:val="00C257F1"/>
    <w:rsid w:val="00C26EEF"/>
    <w:rsid w:val="00C5189E"/>
    <w:rsid w:val="00C91479"/>
    <w:rsid w:val="00C91677"/>
    <w:rsid w:val="00CA59BD"/>
    <w:rsid w:val="00D1601E"/>
    <w:rsid w:val="00D26B15"/>
    <w:rsid w:val="00D85369"/>
    <w:rsid w:val="00DA0182"/>
    <w:rsid w:val="00DA2433"/>
    <w:rsid w:val="00DB4209"/>
    <w:rsid w:val="00E2669F"/>
    <w:rsid w:val="00E40255"/>
    <w:rsid w:val="00EA1ACE"/>
    <w:rsid w:val="00EB2DC6"/>
    <w:rsid w:val="00EC140D"/>
    <w:rsid w:val="00EF0D68"/>
    <w:rsid w:val="00F05701"/>
    <w:rsid w:val="00F318D1"/>
    <w:rsid w:val="00F7241D"/>
    <w:rsid w:val="00FA2758"/>
    <w:rsid w:val="00FD6C14"/>
    <w:rsid w:val="00FF1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94CEE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MS Sans Serif" w:hAnsi="MS Sans Seri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uiPriority w:val="99"/>
    <w:rPr>
      <w:rFonts w:ascii="MS Sans Serif" w:hAnsi="MS Sans Serif"/>
      <w:lang w:eastAsia="en-US"/>
    </w:rPr>
  </w:style>
  <w:style w:type="character" w:customStyle="1" w:styleId="RodapChar">
    <w:name w:val="Rodapé Char"/>
    <w:link w:val="Rodap"/>
    <w:rPr>
      <w:rFonts w:ascii="MS Sans Serif" w:hAnsi="MS Sans Serif"/>
      <w:lang w:eastAsia="en-US"/>
    </w:rPr>
  </w:style>
  <w:style w:type="paragraph" w:styleId="Cabealho">
    <w:name w:val="header"/>
    <w:basedOn w:val="Normal"/>
    <w:link w:val="CabealhoChar"/>
    <w:uiPriority w:val="99"/>
    <w:pPr>
      <w:tabs>
        <w:tab w:val="center" w:pos="4320"/>
        <w:tab w:val="right" w:pos="8640"/>
      </w:tabs>
    </w:pPr>
  </w:style>
  <w:style w:type="paragraph" w:styleId="Rodap">
    <w:name w:val="footer"/>
    <w:basedOn w:val="Normal"/>
    <w:link w:val="RodapChar"/>
    <w:pPr>
      <w:tabs>
        <w:tab w:val="center" w:pos="4320"/>
        <w:tab w:val="right" w:pos="8640"/>
      </w:tabs>
    </w:pPr>
  </w:style>
  <w:style w:type="paragraph" w:customStyle="1" w:styleId="1">
    <w:name w:val="修订1"/>
    <w:hidden/>
    <w:uiPriority w:val="99"/>
    <w:semiHidden/>
    <w:rsid w:val="00BA538C"/>
    <w:rPr>
      <w:rFonts w:ascii="MS Sans Serif" w:hAnsi="MS Sans Serif"/>
    </w:rPr>
  </w:style>
  <w:style w:type="paragraph" w:styleId="Textodebalo">
    <w:name w:val="Balloon Text"/>
    <w:basedOn w:val="Normal"/>
    <w:link w:val="TextodebaloChar"/>
    <w:uiPriority w:val="99"/>
    <w:semiHidden/>
    <w:unhideWhenUsed/>
    <w:rsid w:val="00BA538C"/>
    <w:rPr>
      <w:sz w:val="18"/>
      <w:szCs w:val="18"/>
    </w:rPr>
  </w:style>
  <w:style w:type="character" w:customStyle="1" w:styleId="TextodebaloChar">
    <w:name w:val="Texto de balão Char"/>
    <w:link w:val="Textodebalo"/>
    <w:uiPriority w:val="99"/>
    <w:semiHidden/>
    <w:rsid w:val="00BA538C"/>
    <w:rPr>
      <w:rFonts w:ascii="MS Sans Serif" w:hAnsi="MS Sans Serif"/>
      <w:sz w:val="18"/>
      <w:szCs w:val="18"/>
      <w:lang w:eastAsia="en-US"/>
    </w:rPr>
  </w:style>
  <w:style w:type="character" w:styleId="Hyperlink">
    <w:name w:val="Hyperlink"/>
    <w:uiPriority w:val="99"/>
    <w:unhideWhenUsed/>
    <w:rsid w:val="00273193"/>
    <w:rPr>
      <w:color w:val="0000FF"/>
      <w:u w:val="single"/>
    </w:rPr>
  </w:style>
  <w:style w:type="paragraph" w:styleId="Recuodecorpodetexto">
    <w:name w:val="Body Text Indent"/>
    <w:basedOn w:val="Normal"/>
    <w:link w:val="RecuodecorpodetextoChar"/>
    <w:rsid w:val="00024E4B"/>
    <w:pPr>
      <w:overflowPunct/>
      <w:autoSpaceDE/>
      <w:autoSpaceDN/>
      <w:adjustRightInd/>
      <w:ind w:left="360"/>
      <w:textAlignment w:val="auto"/>
    </w:pPr>
    <w:rPr>
      <w:rFonts w:ascii="Times New Roman" w:eastAsia="Times New Roman" w:hAnsi="Times New Roman"/>
      <w:sz w:val="22"/>
    </w:rPr>
  </w:style>
  <w:style w:type="character" w:customStyle="1" w:styleId="RecuodecorpodetextoChar">
    <w:name w:val="Recuo de corpo de texto Char"/>
    <w:link w:val="Recuodecorpodetexto"/>
    <w:rsid w:val="00024E4B"/>
    <w:rPr>
      <w:rFonts w:eastAsia="Times New Roman"/>
      <w:sz w:val="22"/>
      <w:lang w:eastAsia="en-US"/>
    </w:rPr>
  </w:style>
  <w:style w:type="paragraph" w:styleId="PargrafodaLista">
    <w:name w:val="List Paragraph"/>
    <w:basedOn w:val="Normal"/>
    <w:uiPriority w:val="34"/>
    <w:qFormat/>
    <w:rsid w:val="00033B0E"/>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val="en-GB"/>
    </w:rPr>
  </w:style>
  <w:style w:type="character" w:styleId="Refdecomentrio">
    <w:name w:val="annotation reference"/>
    <w:basedOn w:val="Fontepargpadro"/>
    <w:uiPriority w:val="99"/>
    <w:semiHidden/>
    <w:unhideWhenUsed/>
    <w:rsid w:val="00F4530A"/>
    <w:rPr>
      <w:sz w:val="16"/>
      <w:szCs w:val="16"/>
    </w:rPr>
  </w:style>
  <w:style w:type="paragraph" w:styleId="Textodecomentrio">
    <w:name w:val="annotation text"/>
    <w:basedOn w:val="Normal"/>
    <w:link w:val="TextodecomentrioChar"/>
    <w:uiPriority w:val="99"/>
    <w:semiHidden/>
    <w:unhideWhenUsed/>
    <w:rsid w:val="00F4530A"/>
  </w:style>
  <w:style w:type="character" w:customStyle="1" w:styleId="TextodecomentrioChar">
    <w:name w:val="Texto de comentário Char"/>
    <w:basedOn w:val="Fontepargpadro"/>
    <w:link w:val="Textodecomentrio"/>
    <w:uiPriority w:val="99"/>
    <w:semiHidden/>
    <w:rsid w:val="00F4530A"/>
    <w:rPr>
      <w:rFonts w:ascii="MS Sans Serif" w:hAnsi="MS Sans Serif"/>
    </w:rPr>
  </w:style>
  <w:style w:type="paragraph" w:styleId="Assuntodocomentrio">
    <w:name w:val="annotation subject"/>
    <w:basedOn w:val="Textodecomentrio"/>
    <w:next w:val="Textodecomentrio"/>
    <w:link w:val="AssuntodocomentrioChar"/>
    <w:uiPriority w:val="99"/>
    <w:semiHidden/>
    <w:unhideWhenUsed/>
    <w:rsid w:val="00F4530A"/>
    <w:rPr>
      <w:b/>
      <w:bCs/>
    </w:rPr>
  </w:style>
  <w:style w:type="character" w:customStyle="1" w:styleId="AssuntodocomentrioChar">
    <w:name w:val="Assunto do comentário Char"/>
    <w:basedOn w:val="TextodecomentrioChar"/>
    <w:link w:val="Assuntodocomentrio"/>
    <w:uiPriority w:val="99"/>
    <w:semiHidden/>
    <w:rsid w:val="00F4530A"/>
    <w:rPr>
      <w:rFonts w:ascii="MS Sans Serif" w:hAnsi="MS Sans Serif"/>
      <w:b/>
      <w:bCs/>
    </w:rPr>
  </w:style>
  <w:style w:type="table" w:styleId="Tabelacomgrade">
    <w:name w:val="Table Grid"/>
    <w:basedOn w:val="Tabelanormal"/>
    <w:uiPriority w:val="59"/>
    <w:rsid w:val="002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2656A7"/>
    <w:pPr>
      <w:widowControl w:val="0"/>
      <w:suppressAutoHyphens/>
      <w:overflowPunct/>
      <w:autoSpaceDE/>
      <w:autoSpaceDN/>
      <w:adjustRightInd/>
      <w:spacing w:after="120"/>
      <w:textAlignment w:val="auto"/>
    </w:pPr>
    <w:rPr>
      <w:rFonts w:ascii="Times New Roman" w:eastAsia="Arial Unicode MS" w:hAnsi="Times New Roman" w:cs="Calibri"/>
      <w:kern w:val="1"/>
      <w:sz w:val="24"/>
      <w:szCs w:val="24"/>
      <w:lang w:val="es-ES" w:eastAsia="ar-SA"/>
    </w:rPr>
  </w:style>
  <w:style w:type="character" w:customStyle="1" w:styleId="CorpodetextoChar">
    <w:name w:val="Corpo de texto Char"/>
    <w:basedOn w:val="Fontepargpadro"/>
    <w:link w:val="Corpodetexto"/>
    <w:rsid w:val="002656A7"/>
    <w:rPr>
      <w:rFonts w:eastAsia="Arial Unicode MS" w:cs="Calibri"/>
      <w:kern w:val="1"/>
      <w:sz w:val="24"/>
      <w:szCs w:val="24"/>
      <w:lang w:val="es-ES" w:eastAsia="ar-SA"/>
    </w:rPr>
  </w:style>
  <w:style w:type="paragraph" w:styleId="Reviso">
    <w:name w:val="Revision"/>
    <w:hidden/>
    <w:uiPriority w:val="99"/>
    <w:semiHidden/>
    <w:rsid w:val="00021951"/>
    <w:rPr>
      <w:rFonts w:ascii="MS Sans Serif" w:hAnsi="MS Sans Seri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21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3A99B-244A-4D5C-BF3E-51558643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2240</Words>
  <Characters>13537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MEMORANDUM OF UNDERSTANDING OF ENGINEERING COOPERATION</vt:lpstr>
    </vt:vector>
  </TitlesOfParts>
  <Company>Cleveland State University</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OF ENGINEERING COOPERATION</dc:title>
  <dc:creator>George Burke</dc:creator>
  <cp:lastModifiedBy>Daline Gervásio Mendonça</cp:lastModifiedBy>
  <cp:revision>2</cp:revision>
  <cp:lastPrinted>2018-06-28T13:38:00Z</cp:lastPrinted>
  <dcterms:created xsi:type="dcterms:W3CDTF">2026-03-26T17:57:00Z</dcterms:created>
  <dcterms:modified xsi:type="dcterms:W3CDTF">2026-03-26T17:57:00Z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