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3"/>
        <w:gridCol w:w="5172"/>
      </w:tblGrid>
      <w:tr w:rsidR="00AC43A3" w:rsidRPr="002D2FB2" w14:paraId="49482F83" w14:textId="77777777" w:rsidTr="00577596">
        <w:tc>
          <w:tcPr>
            <w:tcW w:w="4678" w:type="dxa"/>
          </w:tcPr>
          <w:p w14:paraId="7DC25A78" w14:textId="4E0CB139" w:rsidR="003F153F" w:rsidRDefault="003F153F" w:rsidP="0038741E">
            <w:pPr>
              <w:ind w:left="113" w:right="7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F153F">
              <w:rPr>
                <w:rFonts w:asciiTheme="minorHAnsi" w:hAnsiTheme="minorHAnsi" w:cstheme="minorHAnsi"/>
                <w:b/>
                <w:noProof/>
                <w:sz w:val="22"/>
                <w:szCs w:val="22"/>
                <w:lang w:eastAsia="pt-BR"/>
              </w:rPr>
              <w:drawing>
                <wp:inline distT="0" distB="0" distL="0" distR="0" wp14:anchorId="57F7C2EE" wp14:editId="495E16A9">
                  <wp:extent cx="2941283" cy="990600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6325" cy="9956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F9060C4" w14:textId="18B1F2F5" w:rsidR="003F153F" w:rsidRPr="002D2FB2" w:rsidRDefault="003F153F" w:rsidP="0038741E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527" w:type="dxa"/>
          </w:tcPr>
          <w:p w14:paraId="3F1E9059" w14:textId="77777777" w:rsidR="002A65C1" w:rsidRDefault="002A65C1" w:rsidP="005A5B2D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0DCFFA5" w14:textId="67583CBA" w:rsidR="00577596" w:rsidRPr="002D2FB2" w:rsidRDefault="00577596" w:rsidP="005A5B2D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C43A3" w:rsidRPr="00B75110" w14:paraId="2E67F017" w14:textId="77777777" w:rsidTr="00577596">
        <w:trPr>
          <w:trHeight w:val="80"/>
        </w:trPr>
        <w:tc>
          <w:tcPr>
            <w:tcW w:w="4678" w:type="dxa"/>
          </w:tcPr>
          <w:p w14:paraId="55A80A2F" w14:textId="77777777" w:rsidR="00B57A05" w:rsidRPr="00B75110" w:rsidRDefault="00B57A05" w:rsidP="008550BF">
            <w:pPr>
              <w:ind w:left="113" w:right="113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5527" w:type="dxa"/>
          </w:tcPr>
          <w:p w14:paraId="2A9B99CC" w14:textId="77777777" w:rsidR="00B57A05" w:rsidRPr="00B75110" w:rsidRDefault="00B57A05" w:rsidP="008550BF">
            <w:pPr>
              <w:ind w:left="113" w:right="113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AC43A3" w:rsidRPr="00204C07" w14:paraId="53F27F6F" w14:textId="77777777" w:rsidTr="00577596">
        <w:tc>
          <w:tcPr>
            <w:tcW w:w="4678" w:type="dxa"/>
          </w:tcPr>
          <w:p w14:paraId="049E4F30" w14:textId="5C4184C7" w:rsidR="00C26EEF" w:rsidRPr="002D2FB2" w:rsidRDefault="002A65C1" w:rsidP="008550BF">
            <w:pPr>
              <w:ind w:left="113" w:right="113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2FB2">
              <w:rPr>
                <w:rFonts w:asciiTheme="minorHAnsi" w:hAnsiTheme="minorHAnsi" w:cstheme="minorHAnsi"/>
                <w:b/>
                <w:sz w:val="22"/>
                <w:szCs w:val="22"/>
              </w:rPr>
              <w:t>MEMORANDO DE ENTENDIMENTO QUE ENTRE SI CELEBRAM A UNIVERSIDADE F</w:t>
            </w:r>
            <w:r w:rsidR="00B57A05" w:rsidRPr="002D2FB2">
              <w:rPr>
                <w:rFonts w:asciiTheme="minorHAnsi" w:hAnsiTheme="minorHAnsi" w:cstheme="minorHAnsi"/>
                <w:b/>
                <w:sz w:val="22"/>
                <w:szCs w:val="22"/>
              </w:rPr>
              <w:t>E</w:t>
            </w:r>
            <w:r w:rsidRPr="002D2FB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DERAL DE UBERLÂNDIA E </w:t>
            </w:r>
            <w:r w:rsidR="00B57A05" w:rsidRPr="002D2FB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 </w:t>
            </w:r>
            <w:r w:rsidRPr="002D2FB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XXXXXXX XXXXXXXX XXXX XXXXX XXXXXX </w:t>
            </w:r>
            <w:proofErr w:type="spellStart"/>
            <w:r w:rsidRPr="002D2FB2">
              <w:rPr>
                <w:rFonts w:asciiTheme="minorHAnsi" w:hAnsiTheme="minorHAnsi" w:cstheme="minorHAnsi"/>
                <w:b/>
                <w:sz w:val="22"/>
                <w:szCs w:val="22"/>
              </w:rPr>
              <w:t>XXXXXX</w:t>
            </w:r>
            <w:proofErr w:type="spellEnd"/>
            <w:r w:rsidRPr="002D2FB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2D2FB2">
              <w:rPr>
                <w:rFonts w:asciiTheme="minorHAnsi" w:hAnsiTheme="minorHAnsi" w:cstheme="minorHAnsi"/>
                <w:b/>
                <w:sz w:val="22"/>
                <w:szCs w:val="22"/>
              </w:rPr>
              <w:t>XXXXXX</w:t>
            </w:r>
            <w:proofErr w:type="spellEnd"/>
            <w:r w:rsidR="00C26EEF" w:rsidRPr="002D2FB2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5527" w:type="dxa"/>
          </w:tcPr>
          <w:p w14:paraId="4850845B" w14:textId="2C3281B7" w:rsidR="002A65C1" w:rsidRPr="00A31B40" w:rsidRDefault="00A31B40" w:rsidP="00A31B40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</w:pPr>
            <w:r w:rsidRPr="00A31B40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>MÉMORANDUM D’ENTENTE QUE CONCLUENT ENTRE ELLES L’UNIVERSIT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>É FÉDÉRALE D’UBERLÂNDIA ET xxxxxxxxxxxxxxxxxxxxxxxx</w:t>
            </w:r>
          </w:p>
        </w:tc>
      </w:tr>
      <w:tr w:rsidR="00AC43A3" w:rsidRPr="00204C07" w14:paraId="4C5A2AC4" w14:textId="77777777" w:rsidTr="00577596">
        <w:tc>
          <w:tcPr>
            <w:tcW w:w="4678" w:type="dxa"/>
          </w:tcPr>
          <w:p w14:paraId="4EF99839" w14:textId="77777777" w:rsidR="00C26EEF" w:rsidRPr="00A31B40" w:rsidRDefault="00C26EEF" w:rsidP="008550BF">
            <w:pPr>
              <w:ind w:left="113" w:right="113"/>
              <w:jc w:val="both"/>
              <w:rPr>
                <w:rFonts w:asciiTheme="minorHAnsi" w:hAnsiTheme="minorHAnsi" w:cstheme="minorHAnsi"/>
                <w:sz w:val="10"/>
                <w:szCs w:val="10"/>
                <w:lang w:val="fr-FR"/>
              </w:rPr>
            </w:pPr>
          </w:p>
        </w:tc>
        <w:tc>
          <w:tcPr>
            <w:tcW w:w="5527" w:type="dxa"/>
          </w:tcPr>
          <w:p w14:paraId="585191FB" w14:textId="77777777" w:rsidR="00C26EEF" w:rsidRPr="00A31B40" w:rsidRDefault="00C26EEF" w:rsidP="008550BF">
            <w:pPr>
              <w:ind w:left="113" w:right="113"/>
              <w:jc w:val="both"/>
              <w:rPr>
                <w:rFonts w:asciiTheme="minorHAnsi" w:hAnsiTheme="minorHAnsi" w:cstheme="minorHAnsi"/>
                <w:sz w:val="10"/>
                <w:szCs w:val="10"/>
                <w:lang w:val="fr-FR"/>
              </w:rPr>
            </w:pPr>
          </w:p>
        </w:tc>
      </w:tr>
      <w:tr w:rsidR="00AC43A3" w:rsidRPr="00204C07" w14:paraId="03C9C81F" w14:textId="77777777" w:rsidTr="00577596">
        <w:tc>
          <w:tcPr>
            <w:tcW w:w="4678" w:type="dxa"/>
          </w:tcPr>
          <w:p w14:paraId="3BD0FB34" w14:textId="75BB8953" w:rsidR="00C26EEF" w:rsidRPr="002D2FB2" w:rsidRDefault="00C26EEF" w:rsidP="005A5B2D">
            <w:pPr>
              <w:ind w:left="113"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A </w:t>
            </w:r>
            <w:r w:rsidRPr="002D2FB2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  <w:t>UNIVERSIDADE FEDERAL DE UBERLÂNDIA</w:t>
            </w:r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, fundação pública de ensino superior, </w:t>
            </w:r>
            <w:r w:rsidR="00FD6C14"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integrante da </w:t>
            </w:r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Administração </w:t>
            </w:r>
            <w:r w:rsidR="00FD6C14"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Pública Federal </w:t>
            </w:r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Indireta, instituída pelo Decreto</w:t>
            </w:r>
            <w:r w:rsidR="00FD6C14"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-lei</w:t>
            </w:r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 </w:t>
            </w:r>
            <w:r w:rsidR="00FD6C14"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n</w:t>
            </w:r>
            <w:r w:rsidR="00FD6C14"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vertAlign w:val="superscript"/>
              </w:rPr>
              <w:t>o</w:t>
            </w:r>
            <w:r w:rsidR="00FD6C14"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.</w:t>
            </w:r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762 </w:t>
            </w:r>
            <w:r w:rsidR="00FD6C14"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de</w:t>
            </w:r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 14 de agosto de 1969, alterado pela Lei </w:t>
            </w:r>
            <w:r w:rsidR="00FD6C14"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n</w:t>
            </w:r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vertAlign w:val="superscript"/>
              </w:rPr>
              <w:t>o</w:t>
            </w:r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. 6532, de </w:t>
            </w:r>
            <w:r w:rsidR="00FD6C14"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2</w:t>
            </w:r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4 de maio de 1978, localizada na Avenida João Naves de Ávila, n. 2121, no Município de Uberlândia, Minas Gerais, Brasil, registrada no CNPJ/MF sob o número 25.648.3870001-18, neste ato representada pelo seu</w:t>
            </w:r>
            <w:r w:rsidR="00C12BAD"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(</w:t>
            </w:r>
            <w:proofErr w:type="spellStart"/>
            <w:r w:rsidR="00C12BAD"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ua</w:t>
            </w:r>
            <w:proofErr w:type="spellEnd"/>
            <w:r w:rsidR="00C12BAD"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)</w:t>
            </w:r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 Reitor</w:t>
            </w:r>
            <w:r w:rsidR="00C12BAD"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(a)</w:t>
            </w:r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, </w:t>
            </w:r>
            <w:r w:rsidR="00C12BAD" w:rsidRPr="002D2FB2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  <w:t>XXXX XXXXX</w:t>
            </w:r>
            <w:r w:rsidRPr="002D2FB2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  <w:t xml:space="preserve"> </w:t>
            </w:r>
            <w:proofErr w:type="spellStart"/>
            <w:r w:rsidR="00C12BAD" w:rsidRPr="002D2FB2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  <w:t>XXXXX</w:t>
            </w:r>
            <w:proofErr w:type="spellEnd"/>
            <w:r w:rsidR="00C12BAD" w:rsidRPr="002D2FB2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  <w:t xml:space="preserve"> XXXX</w:t>
            </w:r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, portador</w:t>
            </w:r>
            <w:r w:rsidR="00C12BAD"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(a)</w:t>
            </w:r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 do RG </w:t>
            </w:r>
            <w:r w:rsidR="00C12BAD"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n. XXXXXXXXXX</w:t>
            </w:r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-SSP/</w:t>
            </w:r>
            <w:r w:rsidR="00C12BAD"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XX</w:t>
            </w:r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 e </w:t>
            </w:r>
            <w:r w:rsidR="00C12BAD"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do </w:t>
            </w:r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CPF n. </w:t>
            </w:r>
            <w:r w:rsidR="00C12BAD"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XXX.XXX</w:t>
            </w:r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.</w:t>
            </w:r>
            <w:r w:rsidR="00C12BAD"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XXX</w:t>
            </w:r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-</w:t>
            </w:r>
            <w:r w:rsidR="00C12BAD"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XX</w:t>
            </w:r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, doravante referida como “</w:t>
            </w:r>
            <w:r w:rsidRPr="002D2FB2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  <w:t>UFU</w:t>
            </w:r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”, e a </w:t>
            </w:r>
            <w:r w:rsidRPr="002D2FB2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  <w:t xml:space="preserve">XXXXXXXX XXXXXX </w:t>
            </w:r>
            <w:proofErr w:type="spellStart"/>
            <w:r w:rsidRPr="002D2FB2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  <w:t>XXXXXX</w:t>
            </w:r>
            <w:proofErr w:type="spellEnd"/>
            <w:r w:rsidRPr="002D2FB2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  <w:t xml:space="preserve"> XXXXXXX XXXXXX</w:t>
            </w:r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, </w:t>
            </w:r>
            <w:proofErr w:type="spellStart"/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Xxxxxx</w:t>
            </w:r>
            <w:proofErr w:type="spellEnd"/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 </w:t>
            </w:r>
            <w:proofErr w:type="spellStart"/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xxxxxx</w:t>
            </w:r>
            <w:proofErr w:type="spellEnd"/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 </w:t>
            </w:r>
            <w:proofErr w:type="spellStart"/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xxxxx</w:t>
            </w:r>
            <w:proofErr w:type="spellEnd"/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 </w:t>
            </w:r>
            <w:proofErr w:type="spellStart"/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xxxxx</w:t>
            </w:r>
            <w:proofErr w:type="spellEnd"/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 </w:t>
            </w:r>
            <w:proofErr w:type="spellStart"/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xxxxxx</w:t>
            </w:r>
            <w:proofErr w:type="spellEnd"/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 </w:t>
            </w:r>
            <w:proofErr w:type="spellStart"/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xxxxxxx</w:t>
            </w:r>
            <w:proofErr w:type="spellEnd"/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 </w:t>
            </w:r>
            <w:proofErr w:type="spellStart"/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xxxxxxx</w:t>
            </w:r>
            <w:proofErr w:type="spellEnd"/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 </w:t>
            </w:r>
            <w:proofErr w:type="spellStart"/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xxxxxxx</w:t>
            </w:r>
            <w:proofErr w:type="spellEnd"/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 </w:t>
            </w:r>
            <w:proofErr w:type="spellStart"/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xxxxxx</w:t>
            </w:r>
            <w:proofErr w:type="spellEnd"/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 </w:t>
            </w:r>
            <w:proofErr w:type="spellStart"/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xxxxxx</w:t>
            </w:r>
            <w:proofErr w:type="spellEnd"/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 </w:t>
            </w:r>
            <w:proofErr w:type="spellStart"/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xxxxxxx</w:t>
            </w:r>
            <w:proofErr w:type="spellEnd"/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 </w:t>
            </w:r>
            <w:proofErr w:type="spellStart"/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xxxxxx</w:t>
            </w:r>
            <w:proofErr w:type="spellEnd"/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 </w:t>
            </w:r>
            <w:proofErr w:type="spellStart"/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xxxxxx</w:t>
            </w:r>
            <w:proofErr w:type="spellEnd"/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 </w:t>
            </w:r>
            <w:proofErr w:type="spellStart"/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xxxxxx</w:t>
            </w:r>
            <w:proofErr w:type="spellEnd"/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 </w:t>
            </w:r>
            <w:proofErr w:type="spellStart"/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xxxxxx</w:t>
            </w:r>
            <w:proofErr w:type="spellEnd"/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, </w:t>
            </w:r>
            <w:r w:rsidRPr="002D2FB2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  <w:t xml:space="preserve">XXXXXX </w:t>
            </w:r>
            <w:proofErr w:type="spellStart"/>
            <w:r w:rsidRPr="002D2FB2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  <w:t>XXXXXX</w:t>
            </w:r>
            <w:proofErr w:type="spellEnd"/>
            <w:r w:rsidRPr="002D2FB2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  <w:t xml:space="preserve"> </w:t>
            </w:r>
            <w:proofErr w:type="spellStart"/>
            <w:r w:rsidRPr="002D2FB2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  <w:t>XXXXXX</w:t>
            </w:r>
            <w:proofErr w:type="spellEnd"/>
            <w:r w:rsidRPr="002D2FB2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  <w:t xml:space="preserve"> </w:t>
            </w:r>
            <w:proofErr w:type="spellStart"/>
            <w:r w:rsidRPr="002D2FB2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  <w:t>XXXXXX</w:t>
            </w:r>
            <w:proofErr w:type="spellEnd"/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, acordam em firmar este Memorando de Entendimento, doravante, “</w:t>
            </w:r>
            <w:r w:rsidRPr="002D2FB2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  <w:t>MOU</w:t>
            </w:r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”, a fim de promover cooperação acadêmico-científica em educação superior, pesquisa e inovação.</w:t>
            </w:r>
          </w:p>
        </w:tc>
        <w:tc>
          <w:tcPr>
            <w:tcW w:w="5527" w:type="dxa"/>
          </w:tcPr>
          <w:p w14:paraId="7BC7A254" w14:textId="4FA4B47F" w:rsidR="00D903F3" w:rsidRPr="00295EC6" w:rsidRDefault="00B314D5" w:rsidP="002B48F0">
            <w:pPr>
              <w:ind w:left="113" w:right="113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fr-FR"/>
              </w:rPr>
            </w:pPr>
            <w:r w:rsidRPr="00295EC6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fr-FR"/>
              </w:rPr>
              <w:t>L’UNIVERSITÉ FÉDÉRALE D’UBERLÂNDIA</w:t>
            </w:r>
            <w:r w:rsidR="00E41A2A" w:rsidRPr="00295EC6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fr-FR"/>
              </w:rPr>
              <w:t>, f</w:t>
            </w:r>
            <w:r w:rsidRPr="00295EC6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fr-FR"/>
              </w:rPr>
              <w:t>ondation publique d’enseigement supérieur, partie intégrante de l’Administration publique fédérale indirecte, instituée par l</w:t>
            </w:r>
            <w:r w:rsidR="00A768A4" w:rsidRPr="00295EC6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fr-FR"/>
              </w:rPr>
              <w:t>e Décret-loi</w:t>
            </w:r>
            <w:r w:rsidR="00E6336E" w:rsidRPr="00295EC6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fr-FR"/>
              </w:rPr>
              <w:t xml:space="preserve"> numéro</w:t>
            </w:r>
            <w:r w:rsidRPr="00295EC6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fr-FR"/>
              </w:rPr>
              <w:t xml:space="preserve"> 762 du 14 ao</w:t>
            </w:r>
            <w:r w:rsidR="0008570C" w:rsidRPr="00295EC6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fr-FR"/>
              </w:rPr>
              <w:t>ût 1969, modifi</w:t>
            </w:r>
            <w:r w:rsidR="00F9593D" w:rsidRPr="00295EC6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fr-FR"/>
              </w:rPr>
              <w:t>é para la loi numéro</w:t>
            </w:r>
            <w:r w:rsidR="0008570C" w:rsidRPr="00295EC6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fr-FR"/>
              </w:rPr>
              <w:t xml:space="preserve"> 6532 du 24 mai 1978, située dans l’avenue João Naves de Ávila</w:t>
            </w:r>
            <w:r w:rsidR="00383BB6" w:rsidRPr="00295EC6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fr-FR"/>
              </w:rPr>
              <w:t>, 2121, dans la ville</w:t>
            </w:r>
            <w:r w:rsidR="0008570C" w:rsidRPr="00295EC6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fr-FR"/>
              </w:rPr>
              <w:t xml:space="preserve"> d’Uberlândia, </w:t>
            </w:r>
            <w:r w:rsidR="005615D1" w:rsidRPr="00295EC6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fr-FR"/>
              </w:rPr>
              <w:t>Minas Gerais, Brésil,</w:t>
            </w:r>
            <w:r w:rsidR="00D35640" w:rsidRPr="00295EC6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fr-FR"/>
              </w:rPr>
              <w:t xml:space="preserve"> inscrite</w:t>
            </w:r>
            <w:r w:rsidR="005615D1" w:rsidRPr="00295EC6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fr-FR"/>
              </w:rPr>
              <w:t xml:space="preserve"> </w:t>
            </w:r>
            <w:r w:rsidR="001F601E" w:rsidRPr="00295EC6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fr-FR"/>
              </w:rPr>
              <w:t>au CNPJ</w:t>
            </w:r>
            <w:r w:rsidR="00992F37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fr-FR"/>
              </w:rPr>
              <w:t>/MF</w:t>
            </w:r>
            <w:r w:rsidR="00AC0C76" w:rsidRPr="00B0450C">
              <w:rPr>
                <w:rFonts w:eastAsia="Times New Roman"/>
                <w:bdr w:val="nil"/>
                <w:vertAlign w:val="superscript"/>
              </w:rPr>
              <w:footnoteReference w:id="1"/>
            </w:r>
            <w:r w:rsidR="00A262BA" w:rsidRPr="00295EC6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fr-FR"/>
              </w:rPr>
              <w:t xml:space="preserve"> </w:t>
            </w:r>
            <w:r w:rsidR="00AC0C76" w:rsidRPr="00295EC6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fr-FR"/>
              </w:rPr>
              <w:t>sous le num</w:t>
            </w:r>
            <w:r w:rsidR="00A262BA" w:rsidRPr="00295EC6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fr-FR"/>
              </w:rPr>
              <w:t xml:space="preserve">éro </w:t>
            </w:r>
            <w:r w:rsidR="0064417D" w:rsidRPr="00295EC6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fr-FR"/>
              </w:rPr>
              <w:t>25.648.3870001-18,</w:t>
            </w:r>
            <w:r w:rsidR="002B48F0" w:rsidRPr="00295EC6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fr-FR"/>
              </w:rPr>
              <w:t xml:space="preserve"> </w:t>
            </w:r>
            <w:r w:rsidR="00D903F3" w:rsidRPr="00295EC6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fr-FR"/>
              </w:rPr>
              <w:t xml:space="preserve">représentée </w:t>
            </w:r>
            <w:r w:rsidR="002B48F0" w:rsidRPr="00295EC6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fr-FR"/>
              </w:rPr>
              <w:t xml:space="preserve">dans cet acte </w:t>
            </w:r>
            <w:r w:rsidR="00D903F3" w:rsidRPr="00295EC6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fr-FR"/>
              </w:rPr>
              <w:t xml:space="preserve">par son Recteur </w:t>
            </w:r>
            <w:r w:rsidR="002B48F0" w:rsidRPr="00295EC6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fr-FR"/>
              </w:rPr>
              <w:t xml:space="preserve">XXXX XXXXX XXXXX XXXX, </w:t>
            </w:r>
            <w:r w:rsidR="00D903F3" w:rsidRPr="00295EC6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fr-FR"/>
              </w:rPr>
              <w:t xml:space="preserve">porteur de la pièce d’identité numéro </w:t>
            </w:r>
            <w:r w:rsidR="001F601E" w:rsidRPr="00295EC6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fr-FR"/>
              </w:rPr>
              <w:t xml:space="preserve">XXXXXXXXXX-SSP/XX </w:t>
            </w:r>
            <w:r w:rsidR="00D903F3" w:rsidRPr="00295EC6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fr-FR"/>
              </w:rPr>
              <w:t xml:space="preserve">et </w:t>
            </w:r>
            <w:r w:rsidR="001F601E" w:rsidRPr="00295EC6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fr-FR"/>
              </w:rPr>
              <w:t xml:space="preserve">du </w:t>
            </w:r>
            <w:r w:rsidR="00D903F3" w:rsidRPr="00295EC6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fr-FR"/>
              </w:rPr>
              <w:t xml:space="preserve">CPF numéro </w:t>
            </w:r>
            <w:r w:rsidR="00F56CD8" w:rsidRPr="00295EC6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fr-FR"/>
              </w:rPr>
              <w:t xml:space="preserve">XXX.XXX.XXX-XX, désormais nommée « UFU », et la XXXXXXXX XXXXXX XXXXXX XXXXXXX XXXXXX, Xxxxxx xxxxx xxxxx xxxxx xxxxx xxxxx xxxxx xxxxx xxxxxx xxxxxx xxxxxx xxxxxxx xxxxxx xxxxxx xxxxxx, XXXXXXX XXXXXX XXXXXX XXXXXX, </w:t>
            </w:r>
            <w:r w:rsidR="003D6996" w:rsidRPr="00295EC6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fr-FR"/>
              </w:rPr>
              <w:t>conviennent de signer de Mémorandum d’entente, d</w:t>
            </w:r>
            <w:r w:rsidR="004744DF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fr-FR"/>
              </w:rPr>
              <w:t xml:space="preserve">ésormais </w:t>
            </w:r>
            <w:r w:rsidR="004744DF" w:rsidRPr="00295EC6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fr-FR"/>
              </w:rPr>
              <w:t xml:space="preserve">nommé </w:t>
            </w:r>
            <w:r w:rsidR="003D6996" w:rsidRPr="00295EC6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fr-FR"/>
              </w:rPr>
              <w:t>« </w:t>
            </w:r>
            <w:r w:rsidR="00650705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fr-FR"/>
              </w:rPr>
              <w:t>ME</w:t>
            </w:r>
            <w:r w:rsidR="003D6996" w:rsidRPr="00295EC6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fr-FR"/>
              </w:rPr>
              <w:t> »</w:t>
            </w:r>
            <w:r w:rsidR="00EB35DB" w:rsidRPr="00295EC6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fr-FR"/>
              </w:rPr>
              <w:t xml:space="preserve">, </w:t>
            </w:r>
            <w:r w:rsidR="003B3130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fr-FR"/>
              </w:rPr>
              <w:t>en vue de</w:t>
            </w:r>
            <w:r w:rsidR="00295EC6" w:rsidRPr="00295EC6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fr-FR"/>
              </w:rPr>
              <w:t xml:space="preserve"> promouvoir la coopération académique et scientifique en éducation sup</w:t>
            </w:r>
            <w:r w:rsidR="003B3130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fr-FR"/>
              </w:rPr>
              <w:t>érieure,</w:t>
            </w:r>
            <w:r w:rsidR="00295EC6" w:rsidRPr="00295EC6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fr-FR"/>
              </w:rPr>
              <w:t xml:space="preserve"> recherche et innovation.</w:t>
            </w:r>
          </w:p>
          <w:p w14:paraId="5B41BBAD" w14:textId="44F2C68B" w:rsidR="00D903F3" w:rsidRPr="00295EC6" w:rsidRDefault="00D903F3" w:rsidP="00295EC6">
            <w:pPr>
              <w:ind w:left="113" w:right="113"/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fr-FR"/>
              </w:rPr>
            </w:pPr>
          </w:p>
        </w:tc>
      </w:tr>
      <w:tr w:rsidR="00AC43A3" w:rsidRPr="00204C07" w14:paraId="24D0FFAC" w14:textId="77777777" w:rsidTr="00577596">
        <w:tc>
          <w:tcPr>
            <w:tcW w:w="4678" w:type="dxa"/>
          </w:tcPr>
          <w:p w14:paraId="36DF5677" w14:textId="77777777" w:rsidR="00C26EEF" w:rsidRPr="00B314D5" w:rsidRDefault="00C26EEF" w:rsidP="005A5B2D">
            <w:pPr>
              <w:ind w:left="113" w:right="113"/>
              <w:jc w:val="both"/>
              <w:rPr>
                <w:rFonts w:asciiTheme="minorHAnsi" w:eastAsia="Times New Roman" w:hAnsiTheme="minorHAnsi" w:cstheme="minorHAnsi"/>
                <w:sz w:val="10"/>
                <w:szCs w:val="10"/>
                <w:bdr w:val="nil"/>
                <w:lang w:val="fr-FR"/>
              </w:rPr>
            </w:pPr>
          </w:p>
        </w:tc>
        <w:tc>
          <w:tcPr>
            <w:tcW w:w="5527" w:type="dxa"/>
          </w:tcPr>
          <w:p w14:paraId="3104EBA6" w14:textId="77777777" w:rsidR="00C26EEF" w:rsidRPr="00B314D5" w:rsidRDefault="00C26EEF" w:rsidP="008550BF">
            <w:pPr>
              <w:ind w:left="113" w:right="113"/>
              <w:rPr>
                <w:rFonts w:asciiTheme="minorHAnsi" w:hAnsiTheme="minorHAnsi" w:cstheme="minorHAnsi"/>
                <w:sz w:val="10"/>
                <w:szCs w:val="10"/>
                <w:lang w:val="fr-FR"/>
              </w:rPr>
            </w:pPr>
          </w:p>
        </w:tc>
      </w:tr>
      <w:tr w:rsidR="00AC43A3" w:rsidRPr="002D2FB2" w14:paraId="5C93265D" w14:textId="77777777" w:rsidTr="00577596">
        <w:tc>
          <w:tcPr>
            <w:tcW w:w="4678" w:type="dxa"/>
          </w:tcPr>
          <w:p w14:paraId="31A9BAF3" w14:textId="4B4A4D67" w:rsidR="00C26EEF" w:rsidRPr="002D2FB2" w:rsidRDefault="00030F14" w:rsidP="00C12BAD">
            <w:pPr>
              <w:ind w:left="113" w:right="113"/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</w:pPr>
            <w:r w:rsidRPr="002D2FB2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  <w:t xml:space="preserve">1. </w:t>
            </w:r>
            <w:r w:rsidR="00C26EEF" w:rsidRPr="002D2FB2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  <w:t>DA MOTIVAÇÃO</w:t>
            </w:r>
          </w:p>
        </w:tc>
        <w:tc>
          <w:tcPr>
            <w:tcW w:w="5527" w:type="dxa"/>
          </w:tcPr>
          <w:p w14:paraId="5775C854" w14:textId="73F2B55A" w:rsidR="00150655" w:rsidRPr="00150655" w:rsidRDefault="0047703C" w:rsidP="00150655">
            <w:pPr>
              <w:ind w:left="113"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1. DE LA MOTIVATION</w:t>
            </w:r>
          </w:p>
        </w:tc>
      </w:tr>
      <w:tr w:rsidR="00AC43A3" w:rsidRPr="00B75110" w14:paraId="68C16C32" w14:textId="77777777" w:rsidTr="00577596">
        <w:tc>
          <w:tcPr>
            <w:tcW w:w="4678" w:type="dxa"/>
          </w:tcPr>
          <w:p w14:paraId="40FCAC08" w14:textId="77777777" w:rsidR="008550BF" w:rsidRPr="00B75110" w:rsidRDefault="008550BF" w:rsidP="008550BF">
            <w:pPr>
              <w:ind w:left="113" w:right="113"/>
              <w:rPr>
                <w:rFonts w:asciiTheme="minorHAnsi" w:eastAsia="Times New Roman" w:hAnsiTheme="minorHAnsi" w:cstheme="minorHAnsi"/>
                <w:sz w:val="10"/>
                <w:szCs w:val="10"/>
                <w:bdr w:val="nil"/>
              </w:rPr>
            </w:pPr>
          </w:p>
        </w:tc>
        <w:tc>
          <w:tcPr>
            <w:tcW w:w="5527" w:type="dxa"/>
          </w:tcPr>
          <w:p w14:paraId="38607DA8" w14:textId="77777777" w:rsidR="008550BF" w:rsidRPr="00150655" w:rsidRDefault="008550BF" w:rsidP="008550BF">
            <w:pPr>
              <w:ind w:left="113" w:right="11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C43A3" w:rsidRPr="00204C07" w14:paraId="5780C6A7" w14:textId="77777777" w:rsidTr="00577596">
        <w:tc>
          <w:tcPr>
            <w:tcW w:w="4678" w:type="dxa"/>
          </w:tcPr>
          <w:p w14:paraId="43E09A00" w14:textId="77C53C16" w:rsidR="00C26EEF" w:rsidRPr="002D2FB2" w:rsidRDefault="00C26EEF" w:rsidP="00150655">
            <w:pPr>
              <w:ind w:left="29" w:right="113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</w:pPr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O presente </w:t>
            </w:r>
            <w:r w:rsidR="005307E1" w:rsidRPr="002D2FB2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  <w:t>MOU</w:t>
            </w:r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 é motivado pelas perspectivas </w:t>
            </w:r>
            <w:r w:rsidR="005A5B2D"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positivas </w:t>
            </w:r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de internacionalização e de cooperação acadêmica</w:t>
            </w:r>
            <w:r w:rsidR="005A5B2D"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 e científica </w:t>
            </w:r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relacionadas às possibilidades de desenvolvimento de ações de interesse comum, com benefícios mútuos, entre as instituições, a partir da experiência consolidada de ambas em atividades de natureza acadêmica e científica.</w:t>
            </w:r>
          </w:p>
        </w:tc>
        <w:tc>
          <w:tcPr>
            <w:tcW w:w="5527" w:type="dxa"/>
          </w:tcPr>
          <w:p w14:paraId="636F42A3" w14:textId="0048C58E" w:rsidR="007E1109" w:rsidRDefault="001D6128" w:rsidP="001D6128">
            <w:pPr>
              <w:ind w:left="113" w:right="113"/>
              <w:jc w:val="both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1D6128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Le pr</w:t>
            </w:r>
            <w:r w:rsidR="00070A65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ésent ME</w:t>
            </w:r>
            <w:r w:rsidRPr="001D6128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est motiv</w:t>
            </w:r>
            <w:r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é par les perspectives positives d’internationalisation et de coopération</w:t>
            </w:r>
            <w:r w:rsidR="004D3B75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académique et scientifique ayant rapport aux possibilités de développement d’actions d’intérêt commun, avec des bénéfices mutuels, entre les institutions à partir de leur</w:t>
            </w:r>
            <w:r w:rsidR="000815F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s</w:t>
            </w:r>
            <w:r w:rsidR="004D3B75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expérience</w:t>
            </w:r>
            <w:r w:rsidR="000815F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s</w:t>
            </w:r>
            <w:r w:rsidR="004D3B75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consolidée</w:t>
            </w:r>
            <w:r w:rsidR="000815F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s</w:t>
            </w:r>
            <w:r w:rsidR="004D3B75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en activités académique et scientifique.</w:t>
            </w:r>
          </w:p>
          <w:p w14:paraId="1A80BA88" w14:textId="4C61EA88" w:rsidR="00C26EEF" w:rsidRPr="001D6128" w:rsidRDefault="004D3B75" w:rsidP="001D6128">
            <w:pPr>
              <w:ind w:left="113" w:right="113"/>
              <w:jc w:val="both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 </w:t>
            </w:r>
          </w:p>
        </w:tc>
      </w:tr>
      <w:tr w:rsidR="00AC43A3" w:rsidRPr="00204C07" w14:paraId="62138336" w14:textId="77777777" w:rsidTr="00577596">
        <w:tc>
          <w:tcPr>
            <w:tcW w:w="4678" w:type="dxa"/>
          </w:tcPr>
          <w:p w14:paraId="5B3F38C6" w14:textId="283011ED" w:rsidR="00621B1C" w:rsidRPr="001D6128" w:rsidRDefault="00621B1C" w:rsidP="005A5B2D">
            <w:pPr>
              <w:ind w:left="113" w:right="113"/>
              <w:jc w:val="both"/>
              <w:rPr>
                <w:rFonts w:asciiTheme="minorHAnsi" w:eastAsia="Times New Roman" w:hAnsiTheme="minorHAnsi" w:cstheme="minorHAnsi"/>
                <w:sz w:val="10"/>
                <w:szCs w:val="10"/>
                <w:bdr w:val="nil"/>
                <w:lang w:val="fr-FR"/>
              </w:rPr>
            </w:pPr>
          </w:p>
        </w:tc>
        <w:tc>
          <w:tcPr>
            <w:tcW w:w="5527" w:type="dxa"/>
          </w:tcPr>
          <w:p w14:paraId="2371DC0C" w14:textId="2830270B" w:rsidR="008550BF" w:rsidRPr="001D6128" w:rsidRDefault="008550BF" w:rsidP="005A5B2D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0"/>
                <w:szCs w:val="10"/>
                <w:lang w:val="fr-FR"/>
              </w:rPr>
            </w:pPr>
          </w:p>
        </w:tc>
      </w:tr>
      <w:tr w:rsidR="00AC43A3" w:rsidRPr="002D2FB2" w14:paraId="4A9D7CEE" w14:textId="77777777" w:rsidTr="00577596">
        <w:tc>
          <w:tcPr>
            <w:tcW w:w="4678" w:type="dxa"/>
          </w:tcPr>
          <w:p w14:paraId="5B31460B" w14:textId="3696F8F3" w:rsidR="005A5B2D" w:rsidRPr="002D2FB2" w:rsidRDefault="00030F14" w:rsidP="00C12BAD">
            <w:pPr>
              <w:ind w:left="113" w:right="113"/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</w:pPr>
            <w:r w:rsidRPr="002D2FB2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  <w:t xml:space="preserve">2. </w:t>
            </w:r>
            <w:r w:rsidR="005A5B2D" w:rsidRPr="002D2FB2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  <w:t>DO OBJETO</w:t>
            </w:r>
          </w:p>
        </w:tc>
        <w:tc>
          <w:tcPr>
            <w:tcW w:w="5527" w:type="dxa"/>
          </w:tcPr>
          <w:p w14:paraId="0C58ED8A" w14:textId="530868F8" w:rsidR="007300AE" w:rsidRPr="00F47AF5" w:rsidRDefault="007300AE" w:rsidP="00AA4A24">
            <w:pPr>
              <w:ind w:left="113" w:right="113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</w:pPr>
            <w:r w:rsidRPr="00F47AF5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>2. DE L’OBJET</w:t>
            </w:r>
          </w:p>
        </w:tc>
      </w:tr>
      <w:tr w:rsidR="00AC43A3" w:rsidRPr="00AA4A24" w14:paraId="721D1FBF" w14:textId="77777777" w:rsidTr="00577596">
        <w:tc>
          <w:tcPr>
            <w:tcW w:w="4678" w:type="dxa"/>
          </w:tcPr>
          <w:p w14:paraId="2D9DF006" w14:textId="77777777" w:rsidR="00F7241D" w:rsidRPr="00B75110" w:rsidRDefault="00F7241D" w:rsidP="00A06421">
            <w:pPr>
              <w:ind w:right="113"/>
              <w:rPr>
                <w:rFonts w:asciiTheme="minorHAnsi" w:eastAsia="Times New Roman" w:hAnsiTheme="minorHAnsi" w:cstheme="minorHAnsi"/>
                <w:sz w:val="10"/>
                <w:szCs w:val="10"/>
                <w:bdr w:val="nil"/>
              </w:rPr>
            </w:pPr>
          </w:p>
        </w:tc>
        <w:tc>
          <w:tcPr>
            <w:tcW w:w="5527" w:type="dxa"/>
          </w:tcPr>
          <w:p w14:paraId="1F0DDE7D" w14:textId="00F8E89A" w:rsidR="00F7241D" w:rsidRPr="00EA21C3" w:rsidRDefault="00F7241D" w:rsidP="00AA4A24">
            <w:pPr>
              <w:ind w:right="113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</w:p>
        </w:tc>
      </w:tr>
      <w:tr w:rsidR="00AC43A3" w:rsidRPr="00204C07" w14:paraId="302027F0" w14:textId="77777777" w:rsidTr="00577596">
        <w:tc>
          <w:tcPr>
            <w:tcW w:w="4678" w:type="dxa"/>
          </w:tcPr>
          <w:p w14:paraId="3F16E519" w14:textId="38C49C53" w:rsidR="005A5B2D" w:rsidRPr="002D2FB2" w:rsidRDefault="005A5B2D" w:rsidP="008550BF">
            <w:pPr>
              <w:ind w:left="113"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Ambas as </w:t>
            </w:r>
            <w:r w:rsidR="00C91677"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instituições</w:t>
            </w:r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 firmam entendimento prévio no interesse comum de estabelecer e estimular relações mutuamente benéficas no que se refere </w:t>
            </w:r>
            <w:r w:rsidR="00021951"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a</w:t>
            </w:r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 atividades acadêmicas e científicas, </w:t>
            </w:r>
            <w:r w:rsidR="00BE2726"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de pesquisa, ensino e extensão, </w:t>
            </w:r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com destaque para </w:t>
            </w:r>
            <w:r w:rsidR="00BE2726"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algumas d</w:t>
            </w:r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as seguintes</w:t>
            </w:r>
            <w:r w:rsidR="008550BF"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 possibilidades</w:t>
            </w:r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: </w:t>
            </w:r>
            <w:r w:rsidR="008550BF"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programas de </w:t>
            </w:r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intercâmbio de estudantes </w:t>
            </w:r>
            <w:r w:rsidR="00BE2726"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para </w:t>
            </w:r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estudos no exterior;</w:t>
            </w:r>
            <w:r w:rsidR="008550BF"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 programas </w:t>
            </w:r>
            <w:r w:rsidR="008550BF"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lastRenderedPageBreak/>
              <w:t xml:space="preserve">de </w:t>
            </w:r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concessão de diplomas duplos;</w:t>
            </w:r>
            <w:r w:rsidR="008550BF"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 atividades de i</w:t>
            </w:r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ntercâmbio de </w:t>
            </w:r>
            <w:r w:rsidR="00BE2726"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docentes </w:t>
            </w:r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para fins de pesquisa, ensino e oferta de disciplinas especiais em suas respectivas áreas de especialização</w:t>
            </w:r>
            <w:r w:rsidR="008550BF"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; realização de projetos de pesquisa em conjunto; </w:t>
            </w:r>
            <w:r w:rsidR="002D2FB2"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efetivação da comunicação de resultados das investigações realizadas de modo conjunto; </w:t>
            </w:r>
            <w:r w:rsidR="00BE2726"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atividades de intercâmbio do corpo técnico-administrativo para fins de capacitação e treinamento em suas respectivas áreas de atuação; </w:t>
            </w:r>
            <w:r w:rsidR="008550BF"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c</w:t>
            </w:r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olaboração em atividades de assistência educacional ou econômica financiadas por terceiros;</w:t>
            </w:r>
            <w:r w:rsidR="008550BF"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 </w:t>
            </w:r>
            <w:r w:rsidR="008550BF" w:rsidRPr="00F35F4A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programas de i</w:t>
            </w:r>
            <w:r w:rsidRPr="00F35F4A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ntercâmbio de estudantes de pós-graduação no que diz respeito a projetos de pesquisa específicos ou disciplinas de interesse e relevância;</w:t>
            </w:r>
            <w:r w:rsidR="008550BF"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 </w:t>
            </w:r>
            <w:r w:rsidR="008550BF" w:rsidRPr="00671C44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i</w:t>
            </w:r>
            <w:r w:rsidRPr="00671C44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ntercâmbio da literatura científica e educacional produzida por quaisquer das </w:t>
            </w:r>
            <w:r w:rsidR="00C91677" w:rsidRPr="006077F9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instituições</w:t>
            </w:r>
            <w:r w:rsidRPr="006077F9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 ou por ambas as </w:t>
            </w:r>
            <w:r w:rsidR="00C91677" w:rsidRPr="006077F9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instituições</w:t>
            </w:r>
            <w:r w:rsidR="008550BF" w:rsidRPr="006077F9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; </w:t>
            </w:r>
            <w:r w:rsidRPr="006077F9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intercâmbio de materiais sobre as </w:t>
            </w:r>
            <w:bookmarkStart w:id="0" w:name="OLE_LINK2"/>
            <w:bookmarkStart w:id="1" w:name="OLE_LINK3"/>
            <w:r w:rsidRPr="006077F9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 pesquisas mais relevantes e atuais</w:t>
            </w:r>
            <w:bookmarkEnd w:id="0"/>
            <w:bookmarkEnd w:id="1"/>
            <w:r w:rsidRPr="006077F9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 realizadas por pesquisadores </w:t>
            </w:r>
            <w:r w:rsidR="008550BF" w:rsidRPr="006077F9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de ambas as </w:t>
            </w:r>
            <w:r w:rsidR="00C91677" w:rsidRPr="006077F9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instituições</w:t>
            </w:r>
            <w:r w:rsidR="008550BF" w:rsidRPr="006077F9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;</w:t>
            </w:r>
            <w:r w:rsidR="008550BF"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 o</w:t>
            </w:r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rganização </w:t>
            </w:r>
            <w:r w:rsidR="008550BF"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conjunta </w:t>
            </w:r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de conferências, seminários e simpósios de interesse para ambas as instituições</w:t>
            </w:r>
            <w:r w:rsidR="00BC1BD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, dentre outros</w:t>
            </w:r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.</w:t>
            </w:r>
          </w:p>
        </w:tc>
        <w:tc>
          <w:tcPr>
            <w:tcW w:w="5527" w:type="dxa"/>
          </w:tcPr>
          <w:p w14:paraId="6C5FBE9B" w14:textId="52812BAE" w:rsidR="005A5B2D" w:rsidRPr="00AA4A24" w:rsidRDefault="00AA4A24" w:rsidP="001F5C09">
            <w:pPr>
              <w:ind w:left="113" w:right="113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</w:pPr>
            <w:r w:rsidRPr="00EA21C3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lastRenderedPageBreak/>
              <w:t>Les deux institutions</w:t>
            </w:r>
            <w:r w:rsidR="00B43DEE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conclu</w:t>
            </w:r>
            <w:r w:rsidR="0091659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ent l’</w:t>
            </w:r>
            <w:r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entente préalable</w:t>
            </w:r>
            <w:r w:rsidR="001F5C0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dans l’intérêt commun </w:t>
            </w:r>
            <w:r w:rsidR="0091659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d’établir et de stimuler</w:t>
            </w:r>
            <w:r w:rsidR="00FD1248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des rapports mutuellement bénéfiques concernant des activités académiques et scientifiques de recherche, d’enseignement et d’extension, mettant en relief quelques-unes des possibilités suivantes : </w:t>
            </w:r>
            <w:r w:rsidR="00EF7C5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programmes d’échange d’étudiants</w:t>
            </w:r>
            <w:r w:rsidR="009542E2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en vue de </w:t>
            </w:r>
            <w:r w:rsidR="009542E2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lastRenderedPageBreak/>
              <w:t>parfaire des études à l’étranger ; programmes d’attribution de doubles dipl</w:t>
            </w:r>
            <w:r w:rsidR="008442C5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ô</w:t>
            </w:r>
            <w:r w:rsidR="009542E2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mes ; </w:t>
            </w:r>
            <w:r w:rsidR="00BF4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activités d’échange de professeurs </w:t>
            </w:r>
            <w:r w:rsidR="00537D23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à</w:t>
            </w:r>
            <w:r w:rsidR="00BF4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des fins de recherche, </w:t>
            </w:r>
            <w:r w:rsidR="00012965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d’</w:t>
            </w:r>
            <w:r w:rsidR="00537D23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enseignement</w:t>
            </w:r>
            <w:r w:rsidR="0077015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et proposition de disciplines spéciales dans leurs respectifs domaines</w:t>
            </w:r>
            <w:r w:rsidR="00537D23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="0077015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de spécialisation ; réalisation de projets en partenariat ; </w:t>
            </w:r>
            <w:r w:rsidR="009531E2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communication effective des résultats des recherches réalisées conjointement ; activités d’échange du personnel technique et administratif à des fins de qualification et d’entra</w:t>
            </w:r>
            <w:r w:rsidR="00C05C93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înement dans les</w:t>
            </w:r>
            <w:r w:rsidR="009531E2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domaines </w:t>
            </w:r>
            <w:r w:rsidR="00C05C93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qui les concernent ; </w:t>
            </w:r>
            <w:r w:rsidR="00C05C93" w:rsidRPr="00C05C93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collaboration dans des </w:t>
            </w:r>
            <w:r w:rsidR="00897B7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activités d'assistance éducationnelle</w:t>
            </w:r>
            <w:r w:rsidR="000411E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="00C05C93" w:rsidRPr="00C05C93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ou économique financées par des tiers</w:t>
            </w:r>
            <w:r w:rsidR="00897B7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 ;</w:t>
            </w:r>
            <w:r w:rsidR="002A25C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="002A25CC" w:rsidRPr="002A25C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programmes d'échange d'étudiants </w:t>
            </w:r>
            <w:r w:rsidR="00A410F1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de second et troisi</w:t>
            </w:r>
            <w:r w:rsidR="008A4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è</w:t>
            </w:r>
            <w:r w:rsidR="00A410F1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me cycles</w:t>
            </w:r>
            <w:r w:rsidR="002A25CC" w:rsidRPr="002A25C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="004C2F7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concernant</w:t>
            </w:r>
            <w:r w:rsidR="002A25CC" w:rsidRPr="002A25C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des projets de recherche spécifiques ou des disciplines d</w:t>
            </w:r>
            <w:r w:rsidR="00361EF0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'intérêt mutuel</w:t>
            </w:r>
            <w:r w:rsidR="002A25CC" w:rsidRPr="002A25C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;</w:t>
            </w:r>
            <w:r w:rsidR="004C3D7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="004C3D7B" w:rsidRPr="004C3D7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échange de</w:t>
            </w:r>
            <w:r w:rsidR="004C3D7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la </w:t>
            </w:r>
            <w:r w:rsidR="004C3D7B" w:rsidRPr="004C3D7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littéra</w:t>
            </w:r>
            <w:r w:rsidR="00B5156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ture scientifique et éducationnelle</w:t>
            </w:r>
            <w:r w:rsidR="004C3D7B" w:rsidRPr="004C3D7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produite pa</w:t>
            </w:r>
            <w:r w:rsidR="007C122D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r </w:t>
            </w:r>
            <w:r w:rsidR="004C3D7B" w:rsidRPr="004C3D7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les deux institutions</w:t>
            </w:r>
            <w:r w:rsidR="00E425DA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 ; </w:t>
            </w:r>
            <w:r w:rsidR="00D42D2B" w:rsidRPr="00D42D2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échange de matériel </w:t>
            </w:r>
            <w:r w:rsidR="00D42D2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concernant les recherches le</w:t>
            </w:r>
            <w:r w:rsidR="00671C44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s plus importantes et </w:t>
            </w:r>
            <w:r w:rsidR="00D42D2B" w:rsidRPr="00D42D2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les plus récentes menées par des chercheurs des deux institutions; organisation </w:t>
            </w:r>
            <w:r w:rsidR="00C9345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conjointe </w:t>
            </w:r>
            <w:r w:rsidR="00D42D2B" w:rsidRPr="00D42D2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de conférences, séminaires et colloques d'intérêt pour les deux institutions, entre autres.</w:t>
            </w:r>
          </w:p>
        </w:tc>
      </w:tr>
      <w:tr w:rsidR="00AC43A3" w:rsidRPr="00204C07" w14:paraId="043F6CE3" w14:textId="77777777" w:rsidTr="00577596">
        <w:tc>
          <w:tcPr>
            <w:tcW w:w="4678" w:type="dxa"/>
          </w:tcPr>
          <w:p w14:paraId="33399D93" w14:textId="77777777" w:rsidR="008550BF" w:rsidRPr="00AA4A24" w:rsidRDefault="008550BF" w:rsidP="008550BF">
            <w:pPr>
              <w:ind w:left="113" w:right="113"/>
              <w:jc w:val="both"/>
              <w:rPr>
                <w:rFonts w:asciiTheme="minorHAnsi" w:eastAsia="Times New Roman" w:hAnsiTheme="minorHAnsi" w:cstheme="minorHAnsi"/>
                <w:sz w:val="10"/>
                <w:szCs w:val="10"/>
                <w:bdr w:val="nil"/>
                <w:lang w:val="fr-FR"/>
              </w:rPr>
            </w:pPr>
          </w:p>
        </w:tc>
        <w:tc>
          <w:tcPr>
            <w:tcW w:w="5527" w:type="dxa"/>
          </w:tcPr>
          <w:p w14:paraId="445ECF31" w14:textId="77777777" w:rsidR="008550BF" w:rsidRPr="00AA4A24" w:rsidRDefault="008550BF" w:rsidP="008550BF">
            <w:pPr>
              <w:ind w:left="113" w:right="113"/>
              <w:jc w:val="both"/>
              <w:rPr>
                <w:rFonts w:asciiTheme="minorHAnsi" w:hAnsiTheme="minorHAnsi" w:cstheme="minorHAnsi"/>
                <w:sz w:val="10"/>
                <w:szCs w:val="10"/>
                <w:lang w:val="fr-FR"/>
              </w:rPr>
            </w:pPr>
          </w:p>
        </w:tc>
      </w:tr>
      <w:tr w:rsidR="00AC43A3" w:rsidRPr="002D2FB2" w14:paraId="1B546376" w14:textId="77777777" w:rsidTr="00577596">
        <w:tc>
          <w:tcPr>
            <w:tcW w:w="4678" w:type="dxa"/>
          </w:tcPr>
          <w:p w14:paraId="3D7A8BD7" w14:textId="03B21B64" w:rsidR="008550BF" w:rsidRPr="002D2FB2" w:rsidRDefault="00030F14" w:rsidP="00C12BAD">
            <w:pPr>
              <w:ind w:left="113" w:right="113"/>
              <w:rPr>
                <w:rFonts w:asciiTheme="minorHAnsi" w:eastAsia="Times New Roman" w:hAnsiTheme="minorHAnsi" w:cstheme="minorHAnsi"/>
                <w:spacing w:val="-2"/>
                <w:sz w:val="22"/>
                <w:szCs w:val="22"/>
                <w:bdr w:val="nil"/>
              </w:rPr>
            </w:pPr>
            <w:r w:rsidRPr="002D2FB2">
              <w:rPr>
                <w:rFonts w:asciiTheme="minorHAnsi" w:eastAsia="Times New Roman" w:hAnsiTheme="minorHAnsi" w:cstheme="minorHAnsi"/>
                <w:b/>
                <w:spacing w:val="-2"/>
                <w:sz w:val="22"/>
                <w:szCs w:val="22"/>
                <w:bdr w:val="nil"/>
              </w:rPr>
              <w:t xml:space="preserve">3. </w:t>
            </w:r>
            <w:r w:rsidR="008550BF" w:rsidRPr="002D2FB2">
              <w:rPr>
                <w:rFonts w:asciiTheme="minorHAnsi" w:eastAsia="Times New Roman" w:hAnsiTheme="minorHAnsi" w:cstheme="minorHAnsi"/>
                <w:b/>
                <w:spacing w:val="-2"/>
                <w:sz w:val="22"/>
                <w:szCs w:val="22"/>
                <w:bdr w:val="nil"/>
              </w:rPr>
              <w:t>DA EXECUÇÃO</w:t>
            </w:r>
          </w:p>
        </w:tc>
        <w:tc>
          <w:tcPr>
            <w:tcW w:w="5527" w:type="dxa"/>
          </w:tcPr>
          <w:p w14:paraId="21537FA3" w14:textId="179BFD8C" w:rsidR="008550BF" w:rsidRPr="002D2FB2" w:rsidRDefault="003E4016" w:rsidP="003E4016">
            <w:pPr>
              <w:ind w:left="113" w:right="11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3. DE </w:t>
            </w:r>
            <w:r w:rsidR="00204C07">
              <w:rPr>
                <w:rFonts w:asciiTheme="minorHAnsi" w:hAnsiTheme="minorHAnsi" w:cstheme="minorHAnsi"/>
                <w:b/>
                <w:sz w:val="22"/>
                <w:szCs w:val="22"/>
              </w:rPr>
              <w:t>L’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EXÉCUTION</w:t>
            </w:r>
          </w:p>
        </w:tc>
      </w:tr>
      <w:tr w:rsidR="00AC43A3" w:rsidRPr="00B75110" w14:paraId="382134CC" w14:textId="77777777" w:rsidTr="00577596">
        <w:tc>
          <w:tcPr>
            <w:tcW w:w="4678" w:type="dxa"/>
          </w:tcPr>
          <w:p w14:paraId="0265494F" w14:textId="77777777" w:rsidR="00F7241D" w:rsidRPr="00B75110" w:rsidRDefault="00F7241D" w:rsidP="00C12BAD">
            <w:pPr>
              <w:ind w:left="113" w:right="113"/>
              <w:rPr>
                <w:rFonts w:asciiTheme="minorHAnsi" w:eastAsia="Times New Roman" w:hAnsiTheme="minorHAnsi" w:cstheme="minorHAnsi"/>
                <w:spacing w:val="-2"/>
                <w:sz w:val="10"/>
                <w:szCs w:val="10"/>
                <w:bdr w:val="nil"/>
              </w:rPr>
            </w:pPr>
          </w:p>
        </w:tc>
        <w:tc>
          <w:tcPr>
            <w:tcW w:w="5527" w:type="dxa"/>
          </w:tcPr>
          <w:p w14:paraId="02BA176C" w14:textId="77777777" w:rsidR="00F7241D" w:rsidRPr="00B75110" w:rsidRDefault="00F7241D" w:rsidP="00C12BAD">
            <w:pPr>
              <w:ind w:left="113" w:right="113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AC43A3" w:rsidRPr="00CC44D9" w14:paraId="4039DF66" w14:textId="77777777" w:rsidTr="00577596">
        <w:tc>
          <w:tcPr>
            <w:tcW w:w="4678" w:type="dxa"/>
          </w:tcPr>
          <w:p w14:paraId="1230404F" w14:textId="4FFC590A" w:rsidR="00201A23" w:rsidRPr="002D2FB2" w:rsidRDefault="00F7241D" w:rsidP="00B75110">
            <w:pPr>
              <w:ind w:left="113" w:right="113"/>
              <w:jc w:val="both"/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</w:pPr>
            <w:r w:rsidRPr="002D2FB2">
              <w:rPr>
                <w:rFonts w:asciiTheme="minorHAnsi" w:eastAsia="Times New Roman" w:hAnsiTheme="minorHAnsi" w:cstheme="minorHAnsi"/>
                <w:spacing w:val="-2"/>
                <w:sz w:val="22"/>
                <w:szCs w:val="22"/>
                <w:bdr w:val="nil"/>
              </w:rPr>
              <w:t xml:space="preserve">Para execução das atividades </w:t>
            </w:r>
            <w:r w:rsidR="002D2FB2" w:rsidRPr="002D2FB2">
              <w:rPr>
                <w:rFonts w:asciiTheme="minorHAnsi" w:eastAsia="Times New Roman" w:hAnsiTheme="minorHAnsi" w:cstheme="minorHAnsi"/>
                <w:spacing w:val="-2"/>
                <w:sz w:val="22"/>
                <w:szCs w:val="22"/>
                <w:bdr w:val="nil"/>
              </w:rPr>
              <w:t xml:space="preserve">referentes </w:t>
            </w:r>
            <w:proofErr w:type="gramStart"/>
            <w:r w:rsidR="002D2FB2" w:rsidRPr="002D2FB2">
              <w:rPr>
                <w:rFonts w:asciiTheme="minorHAnsi" w:eastAsia="Times New Roman" w:hAnsiTheme="minorHAnsi" w:cstheme="minorHAnsi"/>
                <w:spacing w:val="-2"/>
                <w:sz w:val="22"/>
                <w:szCs w:val="22"/>
                <w:bdr w:val="nil"/>
              </w:rPr>
              <w:t>à</w:t>
            </w:r>
            <w:proofErr w:type="gramEnd"/>
            <w:r w:rsidR="002D2FB2" w:rsidRPr="002D2FB2">
              <w:rPr>
                <w:rFonts w:asciiTheme="minorHAnsi" w:eastAsia="Times New Roman" w:hAnsiTheme="minorHAnsi" w:cstheme="minorHAnsi"/>
                <w:spacing w:val="-2"/>
                <w:sz w:val="22"/>
                <w:szCs w:val="22"/>
                <w:bdr w:val="nil"/>
              </w:rPr>
              <w:t xml:space="preserve"> este MOU</w:t>
            </w:r>
            <w:r w:rsidRPr="002D2FB2">
              <w:rPr>
                <w:rFonts w:asciiTheme="minorHAnsi" w:eastAsia="Times New Roman" w:hAnsiTheme="minorHAnsi" w:cstheme="minorHAnsi"/>
                <w:spacing w:val="-2"/>
                <w:sz w:val="22"/>
                <w:szCs w:val="22"/>
                <w:bdr w:val="nil"/>
              </w:rPr>
              <w:t xml:space="preserve">, as </w:t>
            </w:r>
            <w:r w:rsidR="00C91677" w:rsidRPr="002D2FB2">
              <w:rPr>
                <w:rFonts w:asciiTheme="minorHAnsi" w:eastAsia="Times New Roman" w:hAnsiTheme="minorHAnsi" w:cstheme="minorHAnsi"/>
                <w:spacing w:val="-2"/>
                <w:sz w:val="22"/>
                <w:szCs w:val="22"/>
                <w:bdr w:val="nil"/>
              </w:rPr>
              <w:t>instituições</w:t>
            </w:r>
            <w:r w:rsidRPr="002D2FB2">
              <w:rPr>
                <w:rFonts w:asciiTheme="minorHAnsi" w:eastAsia="Times New Roman" w:hAnsiTheme="minorHAnsi" w:cstheme="minorHAnsi"/>
                <w:spacing w:val="-2"/>
                <w:sz w:val="22"/>
                <w:szCs w:val="22"/>
                <w:bdr w:val="nil"/>
              </w:rPr>
              <w:t xml:space="preserve"> </w:t>
            </w:r>
            <w:r w:rsidR="00974F95" w:rsidRPr="002D2FB2">
              <w:rPr>
                <w:rFonts w:asciiTheme="minorHAnsi" w:eastAsia="Times New Roman" w:hAnsiTheme="minorHAnsi" w:cstheme="minorHAnsi"/>
                <w:spacing w:val="-2"/>
                <w:sz w:val="22"/>
                <w:szCs w:val="22"/>
                <w:bdr w:val="nil"/>
              </w:rPr>
              <w:t xml:space="preserve">respeitarão de modo recíproco os regulamentos </w:t>
            </w:r>
            <w:r w:rsidRPr="002D2FB2">
              <w:rPr>
                <w:rFonts w:asciiTheme="minorHAnsi" w:eastAsia="Times New Roman" w:hAnsiTheme="minorHAnsi" w:cstheme="minorHAnsi"/>
                <w:spacing w:val="-2"/>
                <w:sz w:val="22"/>
                <w:szCs w:val="22"/>
                <w:bdr w:val="nil"/>
              </w:rPr>
              <w:t>e</w:t>
            </w:r>
            <w:r w:rsidR="00974F95" w:rsidRPr="002D2FB2">
              <w:rPr>
                <w:rFonts w:asciiTheme="minorHAnsi" w:eastAsia="Times New Roman" w:hAnsiTheme="minorHAnsi" w:cstheme="minorHAnsi"/>
                <w:spacing w:val="-2"/>
                <w:sz w:val="22"/>
                <w:szCs w:val="22"/>
                <w:bdr w:val="nil"/>
              </w:rPr>
              <w:t>xistentes em ambas instituições, bem como e</w:t>
            </w:r>
            <w:r w:rsidRPr="002D2FB2">
              <w:rPr>
                <w:rFonts w:asciiTheme="minorHAnsi" w:eastAsia="Times New Roman" w:hAnsiTheme="minorHAnsi" w:cstheme="minorHAnsi"/>
                <w:spacing w:val="-2"/>
                <w:sz w:val="22"/>
                <w:szCs w:val="22"/>
                <w:bdr w:val="nil"/>
              </w:rPr>
              <w:t xml:space="preserve">stabelecerão </w:t>
            </w:r>
            <w:r w:rsidRPr="002D2FB2">
              <w:rPr>
                <w:rFonts w:asciiTheme="minorHAnsi" w:eastAsia="Times New Roman" w:hAnsiTheme="minorHAnsi" w:cstheme="minorHAnsi"/>
                <w:b/>
                <w:spacing w:val="-2"/>
                <w:sz w:val="22"/>
                <w:szCs w:val="22"/>
                <w:bdr w:val="nil"/>
              </w:rPr>
              <w:t>ACORDOS DE COOPERAÇÃO ESPECÍFICOS</w:t>
            </w:r>
            <w:r w:rsidRPr="002D2FB2">
              <w:rPr>
                <w:rFonts w:asciiTheme="minorHAnsi" w:eastAsia="Times New Roman" w:hAnsiTheme="minorHAnsi" w:cstheme="minorHAnsi"/>
                <w:spacing w:val="-2"/>
                <w:sz w:val="22"/>
                <w:szCs w:val="22"/>
                <w:bdr w:val="nil"/>
              </w:rPr>
              <w:t xml:space="preserve">, que conterão </w:t>
            </w:r>
            <w:r w:rsidRPr="002D2FB2">
              <w:rPr>
                <w:rFonts w:asciiTheme="minorHAnsi" w:eastAsia="Times New Roman" w:hAnsiTheme="minorHAnsi" w:cstheme="minorHAnsi"/>
                <w:b/>
                <w:spacing w:val="-2"/>
                <w:sz w:val="22"/>
                <w:szCs w:val="22"/>
                <w:bdr w:val="nil"/>
              </w:rPr>
              <w:t>PLANOS DE TRABALHO</w:t>
            </w:r>
            <w:r w:rsidRPr="002D2FB2">
              <w:rPr>
                <w:rFonts w:asciiTheme="minorHAnsi" w:eastAsia="Times New Roman" w:hAnsiTheme="minorHAnsi" w:cstheme="minorHAnsi"/>
                <w:spacing w:val="-2"/>
                <w:sz w:val="22"/>
                <w:szCs w:val="22"/>
                <w:bdr w:val="nil"/>
              </w:rPr>
              <w:t xml:space="preserve">, devidamente aprovados e que necessariamente deverão estar vinculados ao presente </w:t>
            </w:r>
            <w:r w:rsidRPr="002D2FB2">
              <w:rPr>
                <w:rFonts w:asciiTheme="minorHAnsi" w:eastAsia="Times New Roman" w:hAnsiTheme="minorHAnsi" w:cstheme="minorHAnsi"/>
                <w:b/>
                <w:spacing w:val="-2"/>
                <w:sz w:val="22"/>
                <w:szCs w:val="22"/>
                <w:bdr w:val="nil"/>
              </w:rPr>
              <w:t>MOU</w:t>
            </w:r>
            <w:r w:rsidRPr="002D2FB2">
              <w:rPr>
                <w:rFonts w:asciiTheme="minorHAnsi" w:eastAsia="Times New Roman" w:hAnsiTheme="minorHAnsi" w:cstheme="minorHAnsi"/>
                <w:spacing w:val="-2"/>
                <w:sz w:val="22"/>
                <w:szCs w:val="22"/>
                <w:bdr w:val="nil"/>
              </w:rPr>
              <w:t>.</w:t>
            </w:r>
            <w:r w:rsidR="00C16C40" w:rsidRPr="002D2FB2">
              <w:rPr>
                <w:rFonts w:asciiTheme="minorHAnsi" w:eastAsia="Times New Roman" w:hAnsiTheme="minorHAnsi" w:cstheme="minorHAnsi"/>
                <w:spacing w:val="-2"/>
                <w:sz w:val="22"/>
                <w:szCs w:val="22"/>
                <w:bdr w:val="nil"/>
              </w:rPr>
              <w:t xml:space="preserve"> </w:t>
            </w:r>
            <w:r w:rsidRPr="002D2FB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Os </w:t>
            </w:r>
            <w:r w:rsidRPr="002D2FB2"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  <w:t xml:space="preserve">PLANOS DE TRABALHO </w:t>
            </w:r>
            <w:r w:rsidRPr="002D2FB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deverão conter, no mínimo: </w:t>
            </w:r>
            <w:r w:rsidR="002D2FB2" w:rsidRPr="002D2FB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1) Identificação clara dos responsáveis pela execução do projeto/programa; 2) Objetivos; 3) Metas; 4) </w:t>
            </w:r>
            <w:r w:rsidR="002D2FB2" w:rsidRPr="00A32633">
              <w:rPr>
                <w:rFonts w:asciiTheme="minorHAnsi" w:hAnsiTheme="minorHAnsi" w:cstheme="minorHAnsi"/>
                <w:color w:val="000000" w:themeColor="text1"/>
                <w:spacing w:val="-2"/>
                <w:sz w:val="22"/>
                <w:szCs w:val="22"/>
              </w:rPr>
              <w:t>Interesse</w:t>
            </w:r>
            <w:r w:rsidR="00A32633">
              <w:rPr>
                <w:rFonts w:asciiTheme="minorHAnsi" w:hAnsiTheme="minorHAnsi" w:cstheme="minorHAnsi"/>
                <w:color w:val="000000" w:themeColor="text1"/>
                <w:spacing w:val="-2"/>
                <w:sz w:val="22"/>
                <w:szCs w:val="22"/>
              </w:rPr>
              <w:t>(</w:t>
            </w:r>
            <w:r w:rsidR="00764803" w:rsidRPr="00A32633">
              <w:rPr>
                <w:rFonts w:asciiTheme="minorHAnsi" w:hAnsiTheme="minorHAnsi" w:cstheme="minorHAnsi"/>
                <w:color w:val="000000" w:themeColor="text1"/>
                <w:spacing w:val="-2"/>
                <w:sz w:val="22"/>
                <w:szCs w:val="22"/>
              </w:rPr>
              <w:t>s</w:t>
            </w:r>
            <w:r w:rsidR="00A32633">
              <w:rPr>
                <w:rFonts w:asciiTheme="minorHAnsi" w:hAnsiTheme="minorHAnsi" w:cstheme="minorHAnsi"/>
                <w:color w:val="000000" w:themeColor="text1"/>
                <w:spacing w:val="-2"/>
                <w:sz w:val="22"/>
                <w:szCs w:val="22"/>
              </w:rPr>
              <w:t>)</w:t>
            </w:r>
            <w:r w:rsidR="002D2FB2" w:rsidRPr="00A32633">
              <w:rPr>
                <w:rFonts w:asciiTheme="minorHAnsi" w:hAnsiTheme="minorHAnsi" w:cstheme="minorHAnsi"/>
                <w:color w:val="000000" w:themeColor="text1"/>
                <w:spacing w:val="-2"/>
                <w:sz w:val="22"/>
                <w:szCs w:val="22"/>
              </w:rPr>
              <w:t xml:space="preserve"> comum</w:t>
            </w:r>
            <w:r w:rsidR="00764803" w:rsidRPr="00A32633">
              <w:rPr>
                <w:rFonts w:asciiTheme="minorHAnsi" w:hAnsiTheme="minorHAnsi" w:cstheme="minorHAnsi"/>
                <w:color w:val="000000" w:themeColor="text1"/>
                <w:spacing w:val="-2"/>
                <w:sz w:val="22"/>
                <w:szCs w:val="22"/>
              </w:rPr>
              <w:t>(</w:t>
            </w:r>
            <w:proofErr w:type="spellStart"/>
            <w:r w:rsidR="00764803" w:rsidRPr="00A32633">
              <w:rPr>
                <w:rFonts w:asciiTheme="minorHAnsi" w:hAnsiTheme="minorHAnsi" w:cstheme="minorHAnsi"/>
                <w:color w:val="000000" w:themeColor="text1"/>
                <w:spacing w:val="-2"/>
                <w:sz w:val="22"/>
                <w:szCs w:val="22"/>
              </w:rPr>
              <w:t>ns</w:t>
            </w:r>
            <w:proofErr w:type="spellEnd"/>
            <w:r w:rsidR="00764803" w:rsidRPr="00A32633">
              <w:rPr>
                <w:rFonts w:asciiTheme="minorHAnsi" w:hAnsiTheme="minorHAnsi" w:cstheme="minorHAnsi"/>
                <w:color w:val="000000" w:themeColor="text1"/>
                <w:spacing w:val="-2"/>
                <w:sz w:val="22"/>
                <w:szCs w:val="22"/>
              </w:rPr>
              <w:t>)</w:t>
            </w:r>
            <w:r w:rsidR="002D2FB2" w:rsidRPr="00A32633">
              <w:rPr>
                <w:rFonts w:asciiTheme="minorHAnsi" w:hAnsiTheme="minorHAnsi" w:cstheme="minorHAnsi"/>
                <w:color w:val="000000" w:themeColor="text1"/>
                <w:spacing w:val="-2"/>
                <w:sz w:val="22"/>
                <w:szCs w:val="22"/>
              </w:rPr>
              <w:t xml:space="preserve">; 5) Benefícios </w:t>
            </w:r>
            <w:r w:rsidR="002D2FB2" w:rsidRPr="002D2FB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mútuos; 6) Etapas/atividades previstas; 7) Cronograma detalhado; 8) Recursos humanos envolvidos (forma de participação, dias e horários relacionados à cooperação); 9) Formas de financiamento; 10) Formas de divulgação de resultados parciais e final (eventos, publicações etc.); 11) Previsão de elaboração de relatórios parciais e final; 12) Outras informações relevantes.</w:t>
            </w:r>
            <w:r w:rsidR="00355514" w:rsidRPr="002D2FB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2D2FB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Além disso, no que se refere à UFU, os </w:t>
            </w:r>
            <w:r w:rsidR="00C16641" w:rsidRPr="002D2FB2"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  <w:t>PLANOS DE TRABALHO</w:t>
            </w:r>
            <w:r w:rsidRPr="002D2FB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deverão ser aprovados no âmbito das unidades acadêmicas envolvidas</w:t>
            </w:r>
            <w:r w:rsidR="00C12BAD" w:rsidRPr="002D2FB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, antes de poderem integrar </w:t>
            </w:r>
            <w:r w:rsidR="00BE2726" w:rsidRPr="002D2FB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um</w:t>
            </w:r>
            <w:r w:rsidR="00C12BAD" w:rsidRPr="002D2FB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="00C12BAD" w:rsidRPr="002D2FB2"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  <w:t>ACORDO ESPECÍFICO DE COOPERAÇÃO</w:t>
            </w:r>
            <w:r w:rsidR="00BE2726" w:rsidRPr="002D2FB2"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  <w:t>.</w:t>
            </w:r>
          </w:p>
        </w:tc>
        <w:tc>
          <w:tcPr>
            <w:tcW w:w="5527" w:type="dxa"/>
          </w:tcPr>
          <w:p w14:paraId="601FD4F7" w14:textId="25506070" w:rsidR="008550BF" w:rsidRPr="00CC44D9" w:rsidRDefault="00581BDE" w:rsidP="009C206F">
            <w:pPr>
              <w:ind w:left="113" w:right="113"/>
              <w:jc w:val="both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581BDE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Pour l’ex</w:t>
            </w:r>
            <w:r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écution des</w:t>
            </w:r>
            <w:r w:rsidRPr="00581BDE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activités liées</w:t>
            </w:r>
            <w:r w:rsidR="006D51F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à ce ME</w:t>
            </w:r>
            <w:r w:rsidRPr="00581BDE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, les institutions respecteront réciproquement la réglementation en vigueur dans les deux institutions et établiront des </w:t>
            </w:r>
            <w:r w:rsidRPr="003362C1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>ACCORDS DE COOPÉRATION SPÉCIFIQUES</w:t>
            </w:r>
            <w:r w:rsidRPr="00581BDE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="006D51F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qui contiendront des </w:t>
            </w:r>
            <w:r w:rsidRPr="003362C1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>PLAN</w:t>
            </w:r>
            <w:r w:rsidR="006D51FC" w:rsidRPr="003362C1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>S</w:t>
            </w:r>
            <w:r w:rsidRPr="003362C1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 xml:space="preserve"> DE TRAVAI</w:t>
            </w:r>
            <w:r w:rsidR="006D51FC" w:rsidRPr="003362C1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>L</w:t>
            </w:r>
            <w:r w:rsidR="00734AF5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dûment approuvés et qui de</w:t>
            </w:r>
            <w:r w:rsidR="006D51F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vront être nécessairement</w:t>
            </w:r>
            <w:r w:rsidRPr="00581BDE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liés à ce </w:t>
            </w:r>
            <w:r w:rsidR="006D51FC" w:rsidRPr="00884DCC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>M</w:t>
            </w:r>
            <w:r w:rsidRPr="00884DCC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>E</w:t>
            </w:r>
            <w:r w:rsidRPr="00581BDE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.</w:t>
            </w:r>
            <w:r w:rsidR="006D51F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="006D51FC" w:rsidRPr="00CC44D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Les </w:t>
            </w:r>
            <w:r w:rsidR="006D51FC" w:rsidRPr="00CC44D9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>PLANS DE TRAVAIL</w:t>
            </w:r>
            <w:r w:rsidR="006D51FC" w:rsidRPr="00CC44D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d</w:t>
            </w:r>
            <w:r w:rsidR="00734AF5" w:rsidRPr="00CC44D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evron</w:t>
            </w:r>
            <w:r w:rsidR="006D51FC" w:rsidRPr="00CC44D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t contenir au moins</w:t>
            </w:r>
            <w:r w:rsidR="003362C1" w:rsidRPr="00CC44D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 : 1)</w:t>
            </w:r>
            <w:r w:rsidR="00734AF5" w:rsidRPr="00CC44D9">
              <w:rPr>
                <w:lang w:val="fr-FR"/>
              </w:rPr>
              <w:t xml:space="preserve"> </w:t>
            </w:r>
            <w:r w:rsidR="00734AF5" w:rsidRPr="00CC44D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Identification claire des personnes responsables de la mise en œuvre du projet/programme;</w:t>
            </w:r>
            <w:r w:rsidR="00383B87" w:rsidRPr="00CC44D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2) Objectifs ; 3) Buts ;</w:t>
            </w:r>
            <w:r w:rsidR="00764803" w:rsidRPr="00CC44D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4) Intérêts communs ;</w:t>
            </w:r>
            <w:r w:rsidR="00561B16" w:rsidRPr="00CC44D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5) </w:t>
            </w:r>
            <w:r w:rsidR="00A3112B" w:rsidRPr="00CC44D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Bénéfic</w:t>
            </w:r>
            <w:r w:rsidR="00561B16" w:rsidRPr="00CC44D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es mutuels ; </w:t>
            </w:r>
            <w:r w:rsidR="005F6C52" w:rsidRPr="00CC44D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6) Étapes/activités prévues</w:t>
            </w:r>
            <w:r w:rsidR="00CC44D9" w:rsidRPr="00CC44D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 ;</w:t>
            </w:r>
            <w:r w:rsidR="00CC44D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="00CC44D9" w:rsidRPr="00CC44D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7) C</w:t>
            </w:r>
            <w:r w:rsidR="00FB1588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alendrier détaillé</w:t>
            </w:r>
            <w:r w:rsidR="00CC44D9" w:rsidRPr="00CC44D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; 8) Ressources humaines impliquées (forme de participation, </w:t>
            </w:r>
            <w:r w:rsidR="0090108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emploi du temps lié</w:t>
            </w:r>
            <w:r w:rsidR="00CC44D9" w:rsidRPr="00CC44D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à la coopération); 9) Formes de financement</w:t>
            </w:r>
            <w:r w:rsidR="004D1420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 ;</w:t>
            </w:r>
            <w:r w:rsidR="0021615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10) Precédures</w:t>
            </w:r>
            <w:r w:rsidR="00CC44D9" w:rsidRPr="00CC44D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de divulgation </w:t>
            </w:r>
            <w:r w:rsidR="00F0251A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des résultats partiels et final</w:t>
            </w:r>
            <w:r w:rsidR="00CC44D9" w:rsidRPr="00CC44D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(événements, publications, etc.); 11) Prévision d</w:t>
            </w:r>
            <w:r w:rsidR="009C206F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’élaboration de rapports partiels et final</w:t>
            </w:r>
            <w:r w:rsidR="00CC44D9" w:rsidRPr="00CC44D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;</w:t>
            </w:r>
            <w:r w:rsidR="00C370B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="001C6FF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12) D’a</w:t>
            </w:r>
            <w:r w:rsidR="00C370B9" w:rsidRPr="00C370B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utres informations pertinentes. En outre, en ce qui concerne </w:t>
            </w:r>
            <w:r w:rsidR="00C370B9" w:rsidRPr="004734A2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l</w:t>
            </w:r>
            <w:r w:rsidR="0035554A" w:rsidRPr="004734A2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'UFU</w:t>
            </w:r>
            <w:r w:rsidR="0035554A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, les </w:t>
            </w:r>
            <w:r w:rsidR="0035554A" w:rsidRPr="004734A2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 xml:space="preserve">PLANS DE TRAVAIL </w:t>
            </w:r>
            <w:r w:rsidR="0035554A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devro</w:t>
            </w:r>
            <w:r w:rsidR="00C370B9" w:rsidRPr="00C370B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nt être approuvés au sein de</w:t>
            </w:r>
            <w:r w:rsidR="0035554A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s unités académiques concernées</w:t>
            </w:r>
            <w:r w:rsidR="00C370B9" w:rsidRPr="00C370B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avant de pouvoir intégrer un </w:t>
            </w:r>
            <w:r w:rsidR="00C370B9" w:rsidRPr="004734A2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>ACCORD DE COOPÉRATION SPÉCIFIQUE</w:t>
            </w:r>
            <w:r w:rsidR="00C370B9" w:rsidRPr="00C370B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.</w:t>
            </w:r>
          </w:p>
        </w:tc>
      </w:tr>
      <w:tr w:rsidR="00AC43A3" w:rsidRPr="00CC44D9" w14:paraId="3B96B530" w14:textId="77777777" w:rsidTr="00577596">
        <w:tc>
          <w:tcPr>
            <w:tcW w:w="4678" w:type="dxa"/>
          </w:tcPr>
          <w:p w14:paraId="332B54E1" w14:textId="18C429EE" w:rsidR="00126A9A" w:rsidRPr="00CC44D9" w:rsidRDefault="00126A9A" w:rsidP="002D2FB2">
            <w:pPr>
              <w:ind w:left="113" w:right="113"/>
              <w:rPr>
                <w:rFonts w:asciiTheme="minorHAnsi" w:eastAsia="Times New Roman" w:hAnsiTheme="minorHAnsi" w:cstheme="minorHAnsi"/>
                <w:sz w:val="10"/>
                <w:szCs w:val="10"/>
                <w:bdr w:val="nil"/>
                <w:lang w:val="fr-FR"/>
              </w:rPr>
            </w:pPr>
          </w:p>
        </w:tc>
        <w:tc>
          <w:tcPr>
            <w:tcW w:w="5527" w:type="dxa"/>
          </w:tcPr>
          <w:p w14:paraId="20641C19" w14:textId="77777777" w:rsidR="005307E1" w:rsidRPr="00CC44D9" w:rsidRDefault="005307E1" w:rsidP="005307E1">
            <w:pPr>
              <w:ind w:left="113" w:right="113"/>
              <w:rPr>
                <w:rFonts w:asciiTheme="minorHAnsi" w:hAnsiTheme="minorHAnsi" w:cstheme="minorHAnsi"/>
                <w:sz w:val="10"/>
                <w:szCs w:val="10"/>
                <w:lang w:val="fr-FR"/>
              </w:rPr>
            </w:pPr>
          </w:p>
        </w:tc>
      </w:tr>
      <w:tr w:rsidR="00AC43A3" w:rsidRPr="007A62F4" w14:paraId="2112BCC1" w14:textId="77777777" w:rsidTr="00577596">
        <w:tc>
          <w:tcPr>
            <w:tcW w:w="4678" w:type="dxa"/>
          </w:tcPr>
          <w:p w14:paraId="0B905A4D" w14:textId="77777777" w:rsidR="007A62F4" w:rsidRDefault="007A62F4" w:rsidP="00C12BAD">
            <w:pPr>
              <w:ind w:left="113" w:right="113"/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</w:pPr>
          </w:p>
          <w:p w14:paraId="73E1A9A0" w14:textId="75DF1E0A" w:rsidR="005307E1" w:rsidRPr="002D2FB2" w:rsidRDefault="00030F14" w:rsidP="00C12BAD">
            <w:pPr>
              <w:ind w:left="113" w:right="113"/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</w:pPr>
            <w:r w:rsidRPr="002D2FB2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  <w:t xml:space="preserve">4. </w:t>
            </w:r>
            <w:r w:rsidR="005307E1" w:rsidRPr="002D2FB2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  <w:t>DA VIGÊNCIA</w:t>
            </w:r>
          </w:p>
        </w:tc>
        <w:tc>
          <w:tcPr>
            <w:tcW w:w="5527" w:type="dxa"/>
          </w:tcPr>
          <w:p w14:paraId="354FBBFD" w14:textId="77777777" w:rsidR="007A62F4" w:rsidRDefault="007A62F4" w:rsidP="007A62F4">
            <w:pPr>
              <w:ind w:left="113" w:right="113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7EA69F7" w14:textId="2654A1EB" w:rsidR="007A62F4" w:rsidRPr="007A62F4" w:rsidRDefault="007A62F4" w:rsidP="007A62F4">
            <w:pPr>
              <w:ind w:left="113" w:right="11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A62F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4. </w:t>
            </w:r>
            <w:r w:rsidR="00440BA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 LA </w:t>
            </w:r>
            <w:r w:rsidR="00A84D44">
              <w:rPr>
                <w:rFonts w:asciiTheme="minorHAnsi" w:hAnsiTheme="minorHAnsi" w:cstheme="minorHAnsi"/>
                <w:b/>
                <w:sz w:val="22"/>
                <w:szCs w:val="22"/>
              </w:rPr>
              <w:t>DURÉE</w:t>
            </w:r>
          </w:p>
          <w:p w14:paraId="33355BE2" w14:textId="6A17DA46" w:rsidR="005307E1" w:rsidRPr="007A62F4" w:rsidRDefault="005307E1" w:rsidP="007A62F4">
            <w:pPr>
              <w:ind w:left="113" w:right="113"/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</w:pPr>
          </w:p>
        </w:tc>
      </w:tr>
      <w:tr w:rsidR="00AC43A3" w:rsidRPr="007A62F4" w14:paraId="02636372" w14:textId="77777777" w:rsidTr="00577596">
        <w:tc>
          <w:tcPr>
            <w:tcW w:w="4678" w:type="dxa"/>
          </w:tcPr>
          <w:p w14:paraId="03A6F286" w14:textId="77777777" w:rsidR="002831A5" w:rsidRPr="007A62F4" w:rsidRDefault="002831A5" w:rsidP="002831A5">
            <w:pPr>
              <w:ind w:left="113" w:right="113"/>
              <w:rPr>
                <w:rFonts w:asciiTheme="minorHAnsi" w:eastAsia="Times New Roman" w:hAnsiTheme="minorHAnsi" w:cstheme="minorHAnsi"/>
                <w:sz w:val="10"/>
                <w:szCs w:val="10"/>
                <w:bdr w:val="nil"/>
                <w:lang w:val="fr-FR"/>
              </w:rPr>
            </w:pPr>
          </w:p>
        </w:tc>
        <w:tc>
          <w:tcPr>
            <w:tcW w:w="5527" w:type="dxa"/>
          </w:tcPr>
          <w:p w14:paraId="36B2BF58" w14:textId="77777777" w:rsidR="002831A5" w:rsidRPr="007A62F4" w:rsidRDefault="002831A5" w:rsidP="002831A5">
            <w:pPr>
              <w:ind w:left="113" w:right="113"/>
              <w:rPr>
                <w:rFonts w:asciiTheme="minorHAnsi" w:hAnsiTheme="minorHAnsi" w:cstheme="minorHAnsi"/>
                <w:sz w:val="10"/>
                <w:szCs w:val="10"/>
                <w:lang w:val="fr-FR"/>
              </w:rPr>
            </w:pPr>
          </w:p>
        </w:tc>
      </w:tr>
      <w:tr w:rsidR="00AC43A3" w:rsidRPr="007A62F4" w14:paraId="385192D8" w14:textId="77777777" w:rsidTr="00577596">
        <w:tc>
          <w:tcPr>
            <w:tcW w:w="4678" w:type="dxa"/>
          </w:tcPr>
          <w:p w14:paraId="2B0FCABC" w14:textId="6C646E4B" w:rsidR="00126A9A" w:rsidRPr="00B75110" w:rsidRDefault="005307E1" w:rsidP="00E2669F">
            <w:pPr>
              <w:ind w:left="113" w:right="113"/>
              <w:jc w:val="both"/>
              <w:rPr>
                <w:rFonts w:asciiTheme="minorHAnsi" w:eastAsia="Times New Roman" w:hAnsiTheme="minorHAnsi" w:cstheme="minorHAnsi"/>
                <w:spacing w:val="-4"/>
                <w:sz w:val="2"/>
                <w:szCs w:val="2"/>
                <w:bdr w:val="nil"/>
              </w:rPr>
            </w:pPr>
            <w:r w:rsidRPr="00B75110">
              <w:rPr>
                <w:rFonts w:asciiTheme="minorHAnsi" w:eastAsia="Times New Roman" w:hAnsiTheme="minorHAnsi" w:cstheme="minorHAnsi"/>
                <w:spacing w:val="-4"/>
                <w:sz w:val="22"/>
                <w:szCs w:val="22"/>
                <w:bdr w:val="nil"/>
              </w:rPr>
              <w:t>O presente MOU vigorará pelo prazo de 10 (dez) anos, contado</w:t>
            </w:r>
            <w:r w:rsidR="00C17536" w:rsidRPr="00B75110">
              <w:rPr>
                <w:rFonts w:asciiTheme="minorHAnsi" w:eastAsia="Times New Roman" w:hAnsiTheme="minorHAnsi" w:cstheme="minorHAnsi"/>
                <w:spacing w:val="-4"/>
                <w:sz w:val="22"/>
                <w:szCs w:val="22"/>
                <w:bdr w:val="nil"/>
              </w:rPr>
              <w:t>s</w:t>
            </w:r>
            <w:r w:rsidRPr="00B75110">
              <w:rPr>
                <w:rFonts w:asciiTheme="minorHAnsi" w:eastAsia="Times New Roman" w:hAnsiTheme="minorHAnsi" w:cstheme="minorHAnsi"/>
                <w:spacing w:val="-4"/>
                <w:sz w:val="22"/>
                <w:szCs w:val="22"/>
                <w:bdr w:val="nil"/>
              </w:rPr>
              <w:t xml:space="preserve"> a partir da data de sua assinatura, com </w:t>
            </w:r>
            <w:r w:rsidR="004E4F37" w:rsidRPr="00B75110">
              <w:rPr>
                <w:rFonts w:asciiTheme="minorHAnsi" w:eastAsia="Times New Roman" w:hAnsiTheme="minorHAnsi" w:cstheme="minorHAnsi"/>
                <w:spacing w:val="-4"/>
                <w:sz w:val="22"/>
                <w:szCs w:val="22"/>
                <w:bdr w:val="nil"/>
              </w:rPr>
              <w:lastRenderedPageBreak/>
              <w:t xml:space="preserve">possibilidade de </w:t>
            </w:r>
            <w:r w:rsidR="00C91677" w:rsidRPr="00B75110">
              <w:rPr>
                <w:rFonts w:asciiTheme="minorHAnsi" w:eastAsia="Times New Roman" w:hAnsiTheme="minorHAnsi" w:cstheme="minorHAnsi"/>
                <w:spacing w:val="-4"/>
                <w:sz w:val="22"/>
                <w:szCs w:val="22"/>
                <w:bdr w:val="nil"/>
              </w:rPr>
              <w:t xml:space="preserve">duas </w:t>
            </w:r>
            <w:r w:rsidRPr="00B75110">
              <w:rPr>
                <w:rFonts w:asciiTheme="minorHAnsi" w:eastAsia="Times New Roman" w:hAnsiTheme="minorHAnsi" w:cstheme="minorHAnsi"/>
                <w:spacing w:val="-4"/>
                <w:sz w:val="22"/>
                <w:szCs w:val="22"/>
                <w:bdr w:val="nil"/>
              </w:rPr>
              <w:t>renovaç</w:t>
            </w:r>
            <w:r w:rsidR="00C91677" w:rsidRPr="00B75110">
              <w:rPr>
                <w:rFonts w:asciiTheme="minorHAnsi" w:eastAsia="Times New Roman" w:hAnsiTheme="minorHAnsi" w:cstheme="minorHAnsi"/>
                <w:spacing w:val="-4"/>
                <w:sz w:val="22"/>
                <w:szCs w:val="22"/>
                <w:bdr w:val="nil"/>
              </w:rPr>
              <w:t xml:space="preserve">ões </w:t>
            </w:r>
            <w:r w:rsidRPr="00B75110">
              <w:rPr>
                <w:rFonts w:asciiTheme="minorHAnsi" w:eastAsia="Times New Roman" w:hAnsiTheme="minorHAnsi" w:cstheme="minorHAnsi"/>
                <w:spacing w:val="-4"/>
                <w:sz w:val="22"/>
                <w:szCs w:val="22"/>
                <w:bdr w:val="nil"/>
              </w:rPr>
              <w:t>automática</w:t>
            </w:r>
            <w:r w:rsidR="00C91677" w:rsidRPr="00B75110">
              <w:rPr>
                <w:rFonts w:asciiTheme="minorHAnsi" w:eastAsia="Times New Roman" w:hAnsiTheme="minorHAnsi" w:cstheme="minorHAnsi"/>
                <w:spacing w:val="-4"/>
                <w:sz w:val="22"/>
                <w:szCs w:val="22"/>
                <w:bdr w:val="nil"/>
              </w:rPr>
              <w:t>s</w:t>
            </w:r>
            <w:r w:rsidRPr="00B75110">
              <w:rPr>
                <w:rFonts w:asciiTheme="minorHAnsi" w:eastAsia="Times New Roman" w:hAnsiTheme="minorHAnsi" w:cstheme="minorHAnsi"/>
                <w:spacing w:val="-4"/>
                <w:sz w:val="22"/>
                <w:szCs w:val="22"/>
                <w:bdr w:val="nil"/>
              </w:rPr>
              <w:t xml:space="preserve"> para períodos sucessivos de 05 (cinco) anos, salvo uma das </w:t>
            </w:r>
            <w:r w:rsidR="00C91677" w:rsidRPr="00B75110">
              <w:rPr>
                <w:rFonts w:asciiTheme="minorHAnsi" w:eastAsia="Times New Roman" w:hAnsiTheme="minorHAnsi" w:cstheme="minorHAnsi"/>
                <w:spacing w:val="-4"/>
                <w:sz w:val="22"/>
                <w:szCs w:val="22"/>
                <w:bdr w:val="nil"/>
              </w:rPr>
              <w:t>instituições</w:t>
            </w:r>
            <w:r w:rsidRPr="00B75110">
              <w:rPr>
                <w:rFonts w:asciiTheme="minorHAnsi" w:eastAsia="Times New Roman" w:hAnsiTheme="minorHAnsi" w:cstheme="minorHAnsi"/>
                <w:spacing w:val="-4"/>
                <w:sz w:val="22"/>
                <w:szCs w:val="22"/>
                <w:bdr w:val="nil"/>
              </w:rPr>
              <w:t xml:space="preserve"> notificar a outra da rescisão, por escrito, pelo menos </w:t>
            </w:r>
            <w:r w:rsidR="00C91677" w:rsidRPr="00B75110">
              <w:rPr>
                <w:rFonts w:asciiTheme="minorHAnsi" w:eastAsia="Times New Roman" w:hAnsiTheme="minorHAnsi" w:cstheme="minorHAnsi"/>
                <w:spacing w:val="-4"/>
                <w:sz w:val="22"/>
                <w:szCs w:val="22"/>
                <w:bdr w:val="nil"/>
              </w:rPr>
              <w:t>90</w:t>
            </w:r>
            <w:r w:rsidRPr="00B75110">
              <w:rPr>
                <w:rFonts w:asciiTheme="minorHAnsi" w:eastAsia="Times New Roman" w:hAnsiTheme="minorHAnsi" w:cstheme="minorHAnsi"/>
                <w:spacing w:val="-4"/>
                <w:sz w:val="22"/>
                <w:szCs w:val="22"/>
                <w:bdr w:val="nil"/>
              </w:rPr>
              <w:t xml:space="preserve"> </w:t>
            </w:r>
            <w:r w:rsidR="00C12BAD" w:rsidRPr="00B75110">
              <w:rPr>
                <w:rFonts w:asciiTheme="minorHAnsi" w:eastAsia="Times New Roman" w:hAnsiTheme="minorHAnsi" w:cstheme="minorHAnsi"/>
                <w:spacing w:val="-4"/>
                <w:sz w:val="22"/>
                <w:szCs w:val="22"/>
                <w:bdr w:val="nil"/>
              </w:rPr>
              <w:t>(</w:t>
            </w:r>
            <w:r w:rsidR="00C91677" w:rsidRPr="00B75110">
              <w:rPr>
                <w:rFonts w:asciiTheme="minorHAnsi" w:eastAsia="Times New Roman" w:hAnsiTheme="minorHAnsi" w:cstheme="minorHAnsi"/>
                <w:spacing w:val="-4"/>
                <w:sz w:val="22"/>
                <w:szCs w:val="22"/>
                <w:bdr w:val="nil"/>
              </w:rPr>
              <w:t>noventa</w:t>
            </w:r>
            <w:r w:rsidR="00C12BAD" w:rsidRPr="00B75110">
              <w:rPr>
                <w:rFonts w:asciiTheme="minorHAnsi" w:eastAsia="Times New Roman" w:hAnsiTheme="minorHAnsi" w:cstheme="minorHAnsi"/>
                <w:spacing w:val="-4"/>
                <w:sz w:val="22"/>
                <w:szCs w:val="22"/>
                <w:bdr w:val="nil"/>
              </w:rPr>
              <w:t>)</w:t>
            </w:r>
            <w:r w:rsidRPr="00B75110">
              <w:rPr>
                <w:rFonts w:asciiTheme="minorHAnsi" w:eastAsia="Times New Roman" w:hAnsiTheme="minorHAnsi" w:cstheme="minorHAnsi"/>
                <w:spacing w:val="-4"/>
                <w:sz w:val="22"/>
                <w:szCs w:val="22"/>
                <w:bdr w:val="nil"/>
              </w:rPr>
              <w:t xml:space="preserve"> dias antes da data de expiração.</w:t>
            </w:r>
            <w:r w:rsidR="00515A67" w:rsidRPr="00B75110">
              <w:rPr>
                <w:rFonts w:asciiTheme="minorHAnsi" w:eastAsia="Times New Roman" w:hAnsiTheme="minorHAnsi" w:cstheme="minorHAnsi"/>
                <w:spacing w:val="-4"/>
                <w:sz w:val="22"/>
                <w:szCs w:val="22"/>
                <w:bdr w:val="nil"/>
              </w:rPr>
              <w:t xml:space="preserve"> Esgotados o prazo inicial e as duas renovações automáticas previstas, caso seja de interesse das instituições prosseguir com a colaboração acadêmica, dever-se-á elaborar Termo Aditivo.</w:t>
            </w:r>
          </w:p>
        </w:tc>
        <w:tc>
          <w:tcPr>
            <w:tcW w:w="5527" w:type="dxa"/>
          </w:tcPr>
          <w:p w14:paraId="292892A3" w14:textId="60E3C105" w:rsidR="005307E1" w:rsidRDefault="00884DCC" w:rsidP="00B73C2E">
            <w:pPr>
              <w:ind w:left="113" w:right="113"/>
              <w:jc w:val="both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FR"/>
              </w:rPr>
              <w:lastRenderedPageBreak/>
              <w:t>Ce M</w:t>
            </w:r>
            <w:r w:rsidR="00C74A3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E sera valable</w:t>
            </w:r>
            <w:r w:rsidR="00317AB2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p</w:t>
            </w:r>
            <w:r w:rsidR="00C74A3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endant le délai de</w:t>
            </w:r>
            <w:r w:rsidR="007A62F4" w:rsidRPr="003E2BE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="00C70ACB" w:rsidRPr="003E2BE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10</w:t>
            </w:r>
            <w:r w:rsidR="007A62F4" w:rsidRPr="003E2BE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(</w:t>
            </w:r>
            <w:r w:rsidR="00C70ACB" w:rsidRPr="003E2BE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dix</w:t>
            </w:r>
            <w:r w:rsidR="007A62F4" w:rsidRPr="003E2BE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) ans, à compter de la date de sa signature, avec </w:t>
            </w:r>
            <w:r w:rsidR="00FA3FC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la </w:t>
            </w:r>
            <w:r w:rsidR="007A62F4" w:rsidRPr="003E2BE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possibilité </w:t>
            </w:r>
            <w:r w:rsidR="007A62F4" w:rsidRPr="003E2BE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lastRenderedPageBreak/>
              <w:t xml:space="preserve">de deux renouvellements automatiques pour des périodes successives de cinq (05) ans, </w:t>
            </w:r>
            <w:r w:rsidR="00FA3FC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sauf notification écrite de l’une des parties à l’</w:t>
            </w:r>
            <w:r w:rsidR="000C12B1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autre</w:t>
            </w:r>
            <w:r w:rsidR="007A62F4" w:rsidRPr="003E2BE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, au moins 90 (quatre-vingt-dix) jours </w:t>
            </w:r>
            <w:r w:rsidR="000C12B1" w:rsidRPr="000C12B1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avant la date d'échéance.</w:t>
            </w:r>
            <w:r w:rsidR="008076E8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Une fois expiré</w:t>
            </w:r>
            <w:r w:rsidR="001B427F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s</w:t>
            </w:r>
            <w:r w:rsidR="008076E8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le délai </w:t>
            </w:r>
            <w:r w:rsidR="007A62F4" w:rsidRPr="003E2BE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initial et les deux renouvellements automatiques, s'il est dans l'intérêt des institutions de poursuivre la collaboration universitaire, un</w:t>
            </w:r>
            <w:r w:rsidR="00AB5AE0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e clause</w:t>
            </w:r>
            <w:r w:rsidR="007A62F4" w:rsidRPr="003E2BE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="00B73C2E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a</w:t>
            </w:r>
            <w:r w:rsidR="00AB5AE0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dditive</w:t>
            </w:r>
            <w:r w:rsidR="00B73C2E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devra être élabor</w:t>
            </w:r>
            <w:r w:rsidR="007A62F4" w:rsidRPr="003E2BE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é</w:t>
            </w:r>
            <w:r w:rsidR="00E162B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e</w:t>
            </w:r>
            <w:r w:rsidR="007A62F4" w:rsidRPr="003E2BE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.</w:t>
            </w:r>
          </w:p>
          <w:p w14:paraId="17E14645" w14:textId="6C0223E9" w:rsidR="000D421E" w:rsidRPr="003E2BE9" w:rsidRDefault="000D421E" w:rsidP="00B73C2E">
            <w:pPr>
              <w:ind w:left="113" w:right="113"/>
              <w:jc w:val="both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</w:p>
        </w:tc>
      </w:tr>
      <w:tr w:rsidR="00AC43A3" w:rsidRPr="007A62F4" w14:paraId="4072D7AE" w14:textId="77777777" w:rsidTr="00577596">
        <w:tc>
          <w:tcPr>
            <w:tcW w:w="4678" w:type="dxa"/>
          </w:tcPr>
          <w:p w14:paraId="404EA42D" w14:textId="77777777" w:rsidR="005307E1" w:rsidRPr="007A62F4" w:rsidRDefault="005307E1" w:rsidP="005307E1">
            <w:pPr>
              <w:ind w:left="113" w:right="113"/>
              <w:rPr>
                <w:rFonts w:asciiTheme="minorHAnsi" w:eastAsia="Times New Roman" w:hAnsiTheme="minorHAnsi" w:cstheme="minorHAnsi"/>
                <w:sz w:val="10"/>
                <w:szCs w:val="10"/>
                <w:bdr w:val="nil"/>
                <w:lang w:val="fr-FR"/>
              </w:rPr>
            </w:pPr>
          </w:p>
        </w:tc>
        <w:tc>
          <w:tcPr>
            <w:tcW w:w="5527" w:type="dxa"/>
          </w:tcPr>
          <w:p w14:paraId="23FD1DF4" w14:textId="77777777" w:rsidR="005307E1" w:rsidRPr="007A62F4" w:rsidRDefault="005307E1" w:rsidP="005307E1">
            <w:pPr>
              <w:ind w:left="113" w:right="113"/>
              <w:rPr>
                <w:rFonts w:asciiTheme="minorHAnsi" w:hAnsiTheme="minorHAnsi" w:cstheme="minorHAnsi"/>
                <w:sz w:val="10"/>
                <w:szCs w:val="10"/>
                <w:lang w:val="fr-FR"/>
              </w:rPr>
            </w:pPr>
          </w:p>
        </w:tc>
      </w:tr>
      <w:tr w:rsidR="00AC43A3" w:rsidRPr="002D2FB2" w14:paraId="3EFCBB96" w14:textId="77777777" w:rsidTr="00577596">
        <w:tc>
          <w:tcPr>
            <w:tcW w:w="4678" w:type="dxa"/>
          </w:tcPr>
          <w:p w14:paraId="116CD9C8" w14:textId="362D79DF" w:rsidR="005307E1" w:rsidRPr="002D2FB2" w:rsidRDefault="00030F14" w:rsidP="00C12BAD">
            <w:pPr>
              <w:ind w:left="113" w:right="113"/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</w:pPr>
            <w:r w:rsidRPr="002D2FB2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  <w:t xml:space="preserve">5. </w:t>
            </w:r>
            <w:r w:rsidR="002831A5" w:rsidRPr="002D2FB2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  <w:t>DO FINANCIAMENTO</w:t>
            </w:r>
          </w:p>
        </w:tc>
        <w:tc>
          <w:tcPr>
            <w:tcW w:w="5527" w:type="dxa"/>
          </w:tcPr>
          <w:p w14:paraId="17EB7539" w14:textId="7F6C1879" w:rsidR="005307E1" w:rsidRPr="002D2FB2" w:rsidRDefault="000D421E" w:rsidP="000D421E">
            <w:pPr>
              <w:ind w:right="113"/>
              <w:rPr>
                <w:rFonts w:asciiTheme="minorHAnsi" w:hAnsiTheme="minorHAnsi" w:cstheme="minorHAnsi"/>
                <w:sz w:val="22"/>
                <w:szCs w:val="22"/>
              </w:rPr>
            </w:pPr>
            <w:r w:rsidRPr="000D421E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  <w:t>5. DU FINANCEMENT</w:t>
            </w:r>
          </w:p>
        </w:tc>
      </w:tr>
      <w:tr w:rsidR="00AC43A3" w:rsidRPr="00B75110" w14:paraId="4D8F8AAF" w14:textId="77777777" w:rsidTr="00577596">
        <w:tc>
          <w:tcPr>
            <w:tcW w:w="4678" w:type="dxa"/>
          </w:tcPr>
          <w:p w14:paraId="3EB6FC32" w14:textId="77777777" w:rsidR="002831A5" w:rsidRPr="00B75110" w:rsidRDefault="002831A5" w:rsidP="005307E1">
            <w:pPr>
              <w:ind w:left="113" w:right="113"/>
              <w:rPr>
                <w:rFonts w:asciiTheme="minorHAnsi" w:eastAsia="Times New Roman" w:hAnsiTheme="minorHAnsi" w:cstheme="minorHAnsi"/>
                <w:sz w:val="18"/>
                <w:szCs w:val="18"/>
                <w:bdr w:val="nil"/>
              </w:rPr>
            </w:pPr>
          </w:p>
        </w:tc>
        <w:tc>
          <w:tcPr>
            <w:tcW w:w="5527" w:type="dxa"/>
          </w:tcPr>
          <w:p w14:paraId="0CF5D240" w14:textId="55CEF3CE" w:rsidR="002831A5" w:rsidRPr="000D421E" w:rsidRDefault="002831A5" w:rsidP="005307E1">
            <w:pPr>
              <w:ind w:left="113" w:right="113"/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</w:pPr>
          </w:p>
        </w:tc>
      </w:tr>
      <w:tr w:rsidR="00AC43A3" w:rsidRPr="00A2058C" w14:paraId="06695C7A" w14:textId="77777777" w:rsidTr="00577596">
        <w:tc>
          <w:tcPr>
            <w:tcW w:w="4678" w:type="dxa"/>
          </w:tcPr>
          <w:p w14:paraId="08EA9FC2" w14:textId="77546DC8" w:rsidR="00126A9A" w:rsidRPr="00B75110" w:rsidRDefault="002831A5" w:rsidP="00A32633">
            <w:pPr>
              <w:ind w:left="113" w:right="113"/>
              <w:jc w:val="both"/>
              <w:rPr>
                <w:rFonts w:asciiTheme="minorHAnsi" w:eastAsia="Times New Roman" w:hAnsiTheme="minorHAnsi" w:cstheme="minorHAnsi"/>
                <w:spacing w:val="-4"/>
                <w:sz w:val="22"/>
                <w:szCs w:val="22"/>
                <w:bdr w:val="nil"/>
              </w:rPr>
            </w:pPr>
            <w:r w:rsidRPr="002D2FB2">
              <w:rPr>
                <w:rFonts w:asciiTheme="minorHAnsi" w:eastAsia="Times New Roman" w:hAnsiTheme="minorHAnsi" w:cstheme="minorHAnsi"/>
                <w:spacing w:val="-4"/>
                <w:sz w:val="22"/>
                <w:szCs w:val="22"/>
                <w:bdr w:val="nil"/>
              </w:rPr>
              <w:t xml:space="preserve">A </w:t>
            </w:r>
            <w:r w:rsidR="00C91677" w:rsidRPr="002D2FB2">
              <w:rPr>
                <w:rFonts w:asciiTheme="minorHAnsi" w:eastAsia="Times New Roman" w:hAnsiTheme="minorHAnsi" w:cstheme="minorHAnsi"/>
                <w:spacing w:val="-4"/>
                <w:sz w:val="22"/>
                <w:szCs w:val="22"/>
                <w:bdr w:val="nil"/>
              </w:rPr>
              <w:t>instituições</w:t>
            </w:r>
            <w:r w:rsidRPr="002D2FB2">
              <w:rPr>
                <w:rFonts w:asciiTheme="minorHAnsi" w:eastAsia="Times New Roman" w:hAnsiTheme="minorHAnsi" w:cstheme="minorHAnsi"/>
                <w:spacing w:val="-4"/>
                <w:sz w:val="22"/>
                <w:szCs w:val="22"/>
                <w:bdr w:val="nil"/>
              </w:rPr>
              <w:t xml:space="preserve"> acordam que cada atividade estabelecida de acordo com este </w:t>
            </w:r>
            <w:r w:rsidR="00C16C40" w:rsidRPr="00A32633">
              <w:rPr>
                <w:rFonts w:asciiTheme="minorHAnsi" w:eastAsia="Times New Roman" w:hAnsiTheme="minorHAnsi" w:cstheme="minorHAnsi"/>
                <w:b/>
                <w:spacing w:val="-4"/>
                <w:sz w:val="22"/>
                <w:szCs w:val="22"/>
                <w:bdr w:val="nil"/>
              </w:rPr>
              <w:t>MOU</w:t>
            </w:r>
            <w:r w:rsidRPr="00A32633">
              <w:rPr>
                <w:rFonts w:asciiTheme="minorHAnsi" w:eastAsia="Times New Roman" w:hAnsiTheme="minorHAnsi" w:cstheme="minorHAnsi"/>
                <w:spacing w:val="-4"/>
                <w:sz w:val="22"/>
                <w:szCs w:val="22"/>
                <w:bdr w:val="nil"/>
              </w:rPr>
              <w:t xml:space="preserve"> dependerá da disponibilidade de financiamento</w:t>
            </w:r>
            <w:r w:rsidRPr="00A32633">
              <w:rPr>
                <w:rFonts w:asciiTheme="minorHAnsi" w:eastAsia="Times New Roman" w:hAnsiTheme="minorHAnsi" w:cstheme="minorHAnsi"/>
                <w:color w:val="000000" w:themeColor="text1"/>
                <w:spacing w:val="-4"/>
                <w:sz w:val="22"/>
                <w:szCs w:val="22"/>
                <w:bdr w:val="nil"/>
              </w:rPr>
              <w:t xml:space="preserve">, </w:t>
            </w:r>
            <w:r w:rsidR="00FA2656" w:rsidRPr="00A32633">
              <w:rPr>
                <w:rFonts w:asciiTheme="minorHAnsi" w:eastAsia="Times New Roman" w:hAnsiTheme="minorHAnsi" w:cstheme="minorHAnsi"/>
                <w:color w:val="000000" w:themeColor="text1"/>
                <w:spacing w:val="-4"/>
                <w:sz w:val="22"/>
                <w:szCs w:val="22"/>
                <w:bdr w:val="nil"/>
              </w:rPr>
              <w:t xml:space="preserve">os </w:t>
            </w:r>
            <w:r w:rsidRPr="00A32633">
              <w:rPr>
                <w:rFonts w:asciiTheme="minorHAnsi" w:eastAsia="Times New Roman" w:hAnsiTheme="minorHAnsi" w:cstheme="minorHAnsi"/>
                <w:color w:val="000000" w:themeColor="text1"/>
                <w:spacing w:val="-4"/>
                <w:sz w:val="22"/>
                <w:szCs w:val="22"/>
                <w:bdr w:val="nil"/>
              </w:rPr>
              <w:t xml:space="preserve">acordos financeiros </w:t>
            </w:r>
            <w:r w:rsidR="00FA2656" w:rsidRPr="00A32633">
              <w:rPr>
                <w:rFonts w:asciiTheme="minorHAnsi" w:eastAsia="Times New Roman" w:hAnsiTheme="minorHAnsi" w:cstheme="minorHAnsi"/>
                <w:color w:val="000000" w:themeColor="text1"/>
                <w:spacing w:val="-4"/>
                <w:sz w:val="22"/>
                <w:szCs w:val="22"/>
                <w:bdr w:val="nil"/>
              </w:rPr>
              <w:t xml:space="preserve">devendo ser </w:t>
            </w:r>
            <w:r w:rsidRPr="00A32633">
              <w:rPr>
                <w:rFonts w:asciiTheme="minorHAnsi" w:eastAsia="Times New Roman" w:hAnsiTheme="minorHAnsi" w:cstheme="minorHAnsi"/>
                <w:color w:val="000000" w:themeColor="text1"/>
                <w:spacing w:val="-4"/>
                <w:sz w:val="22"/>
                <w:szCs w:val="22"/>
                <w:bdr w:val="nil"/>
              </w:rPr>
              <w:t xml:space="preserve">negociados para cada atividade antes de se firmar </w:t>
            </w:r>
            <w:r w:rsidR="00C16C40" w:rsidRPr="00A32633">
              <w:rPr>
                <w:rFonts w:asciiTheme="minorHAnsi" w:eastAsia="Times New Roman" w:hAnsiTheme="minorHAnsi" w:cstheme="minorHAnsi"/>
                <w:color w:val="000000" w:themeColor="text1"/>
                <w:spacing w:val="-4"/>
                <w:sz w:val="22"/>
                <w:szCs w:val="22"/>
                <w:bdr w:val="nil"/>
              </w:rPr>
              <w:t xml:space="preserve">qualquer </w:t>
            </w:r>
            <w:r w:rsidR="00C16C40" w:rsidRPr="00A32633">
              <w:rPr>
                <w:rFonts w:asciiTheme="minorHAnsi" w:eastAsia="Times New Roman" w:hAnsiTheme="minorHAnsi" w:cstheme="minorHAnsi"/>
                <w:b/>
                <w:color w:val="000000" w:themeColor="text1"/>
                <w:spacing w:val="-4"/>
                <w:sz w:val="22"/>
                <w:szCs w:val="22"/>
                <w:bdr w:val="nil"/>
              </w:rPr>
              <w:t>A</w:t>
            </w:r>
            <w:r w:rsidRPr="00A32633">
              <w:rPr>
                <w:rFonts w:asciiTheme="minorHAnsi" w:eastAsia="Times New Roman" w:hAnsiTheme="minorHAnsi" w:cstheme="minorHAnsi"/>
                <w:b/>
                <w:color w:val="000000" w:themeColor="text1"/>
                <w:spacing w:val="-4"/>
                <w:sz w:val="22"/>
                <w:szCs w:val="22"/>
                <w:bdr w:val="nil"/>
              </w:rPr>
              <w:t>cordo Específico d</w:t>
            </w:r>
            <w:r w:rsidR="00C16C40" w:rsidRPr="00A32633">
              <w:rPr>
                <w:rFonts w:asciiTheme="minorHAnsi" w:eastAsia="Times New Roman" w:hAnsiTheme="minorHAnsi" w:cstheme="minorHAnsi"/>
                <w:b/>
                <w:color w:val="000000" w:themeColor="text1"/>
                <w:spacing w:val="-4"/>
                <w:sz w:val="22"/>
                <w:szCs w:val="22"/>
                <w:bdr w:val="nil"/>
              </w:rPr>
              <w:t>e Cooperação</w:t>
            </w:r>
            <w:r w:rsidRPr="00A32633">
              <w:rPr>
                <w:rFonts w:asciiTheme="minorHAnsi" w:eastAsia="Times New Roman" w:hAnsiTheme="minorHAnsi" w:cstheme="minorHAnsi"/>
                <w:color w:val="000000" w:themeColor="text1"/>
                <w:spacing w:val="-4"/>
                <w:sz w:val="22"/>
                <w:szCs w:val="22"/>
                <w:bdr w:val="nil"/>
              </w:rPr>
              <w:t xml:space="preserve"> a el</w:t>
            </w:r>
            <w:r w:rsidR="00C16C40" w:rsidRPr="00A32633">
              <w:rPr>
                <w:rFonts w:asciiTheme="minorHAnsi" w:eastAsia="Times New Roman" w:hAnsiTheme="minorHAnsi" w:cstheme="minorHAnsi"/>
                <w:color w:val="000000" w:themeColor="text1"/>
                <w:spacing w:val="-4"/>
                <w:sz w:val="22"/>
                <w:szCs w:val="22"/>
                <w:bdr w:val="nil"/>
              </w:rPr>
              <w:t>e</w:t>
            </w:r>
            <w:r w:rsidRPr="00A32633">
              <w:rPr>
                <w:rFonts w:asciiTheme="minorHAnsi" w:eastAsia="Times New Roman" w:hAnsiTheme="minorHAnsi" w:cstheme="minorHAnsi"/>
                <w:color w:val="000000" w:themeColor="text1"/>
                <w:spacing w:val="-4"/>
                <w:sz w:val="22"/>
                <w:szCs w:val="22"/>
                <w:bdr w:val="nil"/>
              </w:rPr>
              <w:t xml:space="preserve"> relacionado. As </w:t>
            </w:r>
            <w:r w:rsidR="00C91677" w:rsidRPr="00A32633">
              <w:rPr>
                <w:rFonts w:asciiTheme="minorHAnsi" w:eastAsia="Times New Roman" w:hAnsiTheme="minorHAnsi" w:cstheme="minorHAnsi"/>
                <w:color w:val="000000" w:themeColor="text1"/>
                <w:spacing w:val="-4"/>
                <w:sz w:val="22"/>
                <w:szCs w:val="22"/>
                <w:bdr w:val="nil"/>
              </w:rPr>
              <w:t>instituições</w:t>
            </w:r>
            <w:r w:rsidRPr="00A32633">
              <w:rPr>
                <w:rFonts w:asciiTheme="minorHAnsi" w:eastAsia="Times New Roman" w:hAnsiTheme="minorHAnsi" w:cstheme="minorHAnsi"/>
                <w:color w:val="000000" w:themeColor="text1"/>
                <w:spacing w:val="-4"/>
                <w:sz w:val="22"/>
                <w:szCs w:val="22"/>
                <w:bdr w:val="nil"/>
              </w:rPr>
              <w:t xml:space="preserve"> acordam que envidarão esforços </w:t>
            </w:r>
            <w:r w:rsidRPr="00A32633">
              <w:rPr>
                <w:rFonts w:asciiTheme="minorHAnsi" w:eastAsia="Times New Roman" w:hAnsiTheme="minorHAnsi" w:cstheme="minorHAnsi"/>
                <w:spacing w:val="-4"/>
                <w:sz w:val="22"/>
                <w:szCs w:val="22"/>
                <w:bdr w:val="nil"/>
              </w:rPr>
              <w:t>aceitáveis</w:t>
            </w:r>
            <w:r w:rsidRPr="002D2FB2">
              <w:rPr>
                <w:rFonts w:asciiTheme="minorHAnsi" w:eastAsia="Times New Roman" w:hAnsiTheme="minorHAnsi" w:cstheme="minorHAnsi"/>
                <w:spacing w:val="-4"/>
                <w:sz w:val="22"/>
                <w:szCs w:val="22"/>
                <w:bdr w:val="nil"/>
              </w:rPr>
              <w:t xml:space="preserve"> para obterem recursos financeiros adequados para as atividades </w:t>
            </w:r>
            <w:r w:rsidR="00C16C40" w:rsidRPr="002D2FB2">
              <w:rPr>
                <w:rFonts w:asciiTheme="minorHAnsi" w:eastAsia="Times New Roman" w:hAnsiTheme="minorHAnsi" w:cstheme="minorHAnsi"/>
                <w:spacing w:val="-4"/>
                <w:sz w:val="22"/>
                <w:szCs w:val="22"/>
                <w:bdr w:val="nil"/>
              </w:rPr>
              <w:t xml:space="preserve">previstas nos futuros </w:t>
            </w:r>
            <w:r w:rsidR="00C16C40" w:rsidRPr="002D2FB2">
              <w:rPr>
                <w:rFonts w:asciiTheme="minorHAnsi" w:eastAsia="Times New Roman" w:hAnsiTheme="minorHAnsi" w:cstheme="minorHAnsi"/>
                <w:b/>
                <w:spacing w:val="-4"/>
                <w:sz w:val="22"/>
                <w:szCs w:val="22"/>
                <w:bdr w:val="nil"/>
              </w:rPr>
              <w:t>ACORDOS ESPECÍFICOS DE COOPERAÇÃO</w:t>
            </w:r>
            <w:r w:rsidR="00C16C40" w:rsidRPr="002D2FB2">
              <w:rPr>
                <w:rFonts w:asciiTheme="minorHAnsi" w:eastAsia="Times New Roman" w:hAnsiTheme="minorHAnsi" w:cstheme="minorHAnsi"/>
                <w:spacing w:val="-4"/>
                <w:sz w:val="22"/>
                <w:szCs w:val="22"/>
                <w:bdr w:val="nil"/>
              </w:rPr>
              <w:t xml:space="preserve">, a partir dos termos dispostos no presente </w:t>
            </w:r>
            <w:r w:rsidRPr="002D2FB2">
              <w:rPr>
                <w:rFonts w:asciiTheme="minorHAnsi" w:eastAsia="Times New Roman" w:hAnsiTheme="minorHAnsi" w:cstheme="minorHAnsi"/>
                <w:b/>
                <w:spacing w:val="-4"/>
                <w:sz w:val="22"/>
                <w:szCs w:val="22"/>
                <w:bdr w:val="nil"/>
              </w:rPr>
              <w:t>M</w:t>
            </w:r>
            <w:r w:rsidR="00C16C40" w:rsidRPr="002D2FB2">
              <w:rPr>
                <w:rFonts w:asciiTheme="minorHAnsi" w:eastAsia="Times New Roman" w:hAnsiTheme="minorHAnsi" w:cstheme="minorHAnsi"/>
                <w:b/>
                <w:spacing w:val="-4"/>
                <w:sz w:val="22"/>
                <w:szCs w:val="22"/>
                <w:bdr w:val="nil"/>
              </w:rPr>
              <w:t>OU</w:t>
            </w:r>
            <w:r w:rsidRPr="002D2FB2">
              <w:rPr>
                <w:rFonts w:asciiTheme="minorHAnsi" w:eastAsia="Times New Roman" w:hAnsiTheme="minorHAnsi" w:cstheme="minorHAnsi"/>
                <w:spacing w:val="-4"/>
                <w:sz w:val="22"/>
                <w:szCs w:val="22"/>
                <w:bdr w:val="nil"/>
              </w:rPr>
              <w:t>.</w:t>
            </w:r>
            <w:r w:rsidR="00C16C40" w:rsidRPr="002D2FB2">
              <w:rPr>
                <w:rFonts w:asciiTheme="minorHAnsi" w:eastAsia="Times New Roman" w:hAnsiTheme="minorHAnsi" w:cstheme="minorHAnsi"/>
                <w:spacing w:val="-4"/>
                <w:sz w:val="22"/>
                <w:szCs w:val="22"/>
                <w:bdr w:val="nil"/>
              </w:rPr>
              <w:t xml:space="preserve"> As </w:t>
            </w:r>
            <w:r w:rsidR="00C91677" w:rsidRPr="002D2FB2">
              <w:rPr>
                <w:rFonts w:asciiTheme="minorHAnsi" w:eastAsia="Times New Roman" w:hAnsiTheme="minorHAnsi" w:cstheme="minorHAnsi"/>
                <w:spacing w:val="-4"/>
                <w:sz w:val="22"/>
                <w:szCs w:val="22"/>
                <w:bdr w:val="nil"/>
              </w:rPr>
              <w:t>instituições</w:t>
            </w:r>
            <w:r w:rsidR="00C16C40" w:rsidRPr="002D2FB2">
              <w:rPr>
                <w:rFonts w:asciiTheme="minorHAnsi" w:eastAsia="Times New Roman" w:hAnsiTheme="minorHAnsi" w:cstheme="minorHAnsi"/>
                <w:spacing w:val="-4"/>
                <w:sz w:val="22"/>
                <w:szCs w:val="22"/>
                <w:bdr w:val="nil"/>
              </w:rPr>
              <w:t xml:space="preserve"> acordantes poderão compartilhar os custos inerentes às diversas atividades, segundo a sua regulamentação interna</w:t>
            </w:r>
            <w:r w:rsidR="00974F95" w:rsidRPr="002D2FB2">
              <w:rPr>
                <w:rFonts w:asciiTheme="minorHAnsi" w:eastAsia="Times New Roman" w:hAnsiTheme="minorHAnsi" w:cstheme="minorHAnsi"/>
                <w:spacing w:val="-4"/>
                <w:sz w:val="22"/>
                <w:szCs w:val="22"/>
                <w:bdr w:val="nil"/>
              </w:rPr>
              <w:t xml:space="preserve"> e</w:t>
            </w:r>
            <w:r w:rsidR="00C16C40" w:rsidRPr="002D2FB2">
              <w:rPr>
                <w:rFonts w:asciiTheme="minorHAnsi" w:eastAsia="Times New Roman" w:hAnsiTheme="minorHAnsi" w:cstheme="minorHAnsi"/>
                <w:spacing w:val="-4"/>
                <w:sz w:val="22"/>
                <w:szCs w:val="22"/>
                <w:bdr w:val="nil"/>
              </w:rPr>
              <w:t xml:space="preserve"> disponibilidade</w:t>
            </w:r>
            <w:r w:rsidR="00974F95" w:rsidRPr="002D2FB2">
              <w:rPr>
                <w:rFonts w:asciiTheme="minorHAnsi" w:eastAsia="Times New Roman" w:hAnsiTheme="minorHAnsi" w:cstheme="minorHAnsi"/>
                <w:spacing w:val="-4"/>
                <w:sz w:val="22"/>
                <w:szCs w:val="22"/>
                <w:bdr w:val="nil"/>
              </w:rPr>
              <w:t xml:space="preserve">. A execução de atividades </w:t>
            </w:r>
            <w:r w:rsidR="002D2FB2">
              <w:rPr>
                <w:rFonts w:asciiTheme="minorHAnsi" w:eastAsia="Times New Roman" w:hAnsiTheme="minorHAnsi" w:cstheme="minorHAnsi"/>
                <w:spacing w:val="-4"/>
                <w:sz w:val="22"/>
                <w:szCs w:val="22"/>
                <w:bdr w:val="nil"/>
              </w:rPr>
              <w:t xml:space="preserve">de cooperação </w:t>
            </w:r>
            <w:r w:rsidR="00974F95" w:rsidRPr="002D2FB2">
              <w:rPr>
                <w:rFonts w:asciiTheme="minorHAnsi" w:eastAsia="Times New Roman" w:hAnsiTheme="minorHAnsi" w:cstheme="minorHAnsi"/>
                <w:spacing w:val="-4"/>
                <w:sz w:val="22"/>
                <w:szCs w:val="22"/>
                <w:bdr w:val="nil"/>
              </w:rPr>
              <w:t>pelos participantes não gera vínculo empregatício.</w:t>
            </w:r>
          </w:p>
        </w:tc>
        <w:tc>
          <w:tcPr>
            <w:tcW w:w="5527" w:type="dxa"/>
          </w:tcPr>
          <w:p w14:paraId="2BFF90F9" w14:textId="15DCC800" w:rsidR="002831A5" w:rsidRPr="00A2058C" w:rsidRDefault="00A2058C" w:rsidP="001003CF">
            <w:pPr>
              <w:ind w:left="113" w:right="113"/>
              <w:jc w:val="both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A2058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Les institutions conviennent que chaque activité ét</w:t>
            </w:r>
            <w:r w:rsidR="00733B23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ablie dans le cadre du présent M</w:t>
            </w:r>
            <w:r w:rsidRPr="00A2058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E dépendra de la di</w:t>
            </w:r>
            <w:r w:rsidR="0058270D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sponibilité du financement </w:t>
            </w:r>
            <w:r w:rsidR="0058270D" w:rsidRPr="001B37F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fr-FR"/>
              </w:rPr>
              <w:t>et que</w:t>
            </w:r>
            <w:r w:rsidR="00BE35EF" w:rsidRPr="001B37F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fr-FR"/>
              </w:rPr>
              <w:t xml:space="preserve"> l</w:t>
            </w:r>
            <w:r w:rsidRPr="001B37F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fr-FR"/>
              </w:rPr>
              <w:t xml:space="preserve">es accords financiers doivent être négociés pour chaque </w:t>
            </w:r>
            <w:r w:rsidR="003F1E51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activité avant la signature de tout</w:t>
            </w:r>
            <w:r w:rsidRPr="00A2058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="00BB6728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>A</w:t>
            </w:r>
            <w:r w:rsidRPr="000355EE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>ccord de coopération spécifique</w:t>
            </w:r>
            <w:r w:rsidRPr="00A2058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. Les institutions conviennent qu'elles</w:t>
            </w:r>
            <w:r w:rsidR="00626CDA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feront tous les efforts afin d’</w:t>
            </w:r>
            <w:r w:rsidRPr="00A2058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obtenir des ressources financières adéquates pour </w:t>
            </w:r>
            <w:r w:rsidR="001003CF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la mise en oeuvre des </w:t>
            </w:r>
            <w:r w:rsidRPr="00A2058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activités prévues dans les futurs </w:t>
            </w:r>
            <w:r w:rsidRPr="00626CDA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>ACCORDS DE COOPÉRATION SPÉCIFIQUE</w:t>
            </w:r>
            <w:r w:rsidRPr="00A2058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, sur la base des conditions établies dans le présent </w:t>
            </w:r>
            <w:r w:rsidR="001003CF" w:rsidRPr="00631FEE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>M</w:t>
            </w:r>
            <w:r w:rsidRPr="00631FEE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>E</w:t>
            </w:r>
            <w:r w:rsidRPr="00A2058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. Les institutions adjudicatrices pourront partager les coûts inhé</w:t>
            </w:r>
            <w:r w:rsidR="006C23E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rents aux différentes activités</w:t>
            </w:r>
            <w:r w:rsidRPr="00A2058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en fonction de leur réglementation interne et de leur disponibilité. L'exécution des activités de coopération par les participants ne génère pas d'emplois.</w:t>
            </w:r>
          </w:p>
        </w:tc>
      </w:tr>
      <w:tr w:rsidR="00AC43A3" w:rsidRPr="00A2058C" w14:paraId="029910FE" w14:textId="77777777" w:rsidTr="00577596">
        <w:tc>
          <w:tcPr>
            <w:tcW w:w="4678" w:type="dxa"/>
          </w:tcPr>
          <w:p w14:paraId="573AB793" w14:textId="77777777" w:rsidR="00C16C40" w:rsidRPr="00A2058C" w:rsidRDefault="00C16C40" w:rsidP="00C16C40">
            <w:pPr>
              <w:ind w:left="113" w:right="113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bdr w:val="nil"/>
                <w:lang w:val="fr-FR"/>
              </w:rPr>
            </w:pPr>
          </w:p>
        </w:tc>
        <w:tc>
          <w:tcPr>
            <w:tcW w:w="5527" w:type="dxa"/>
          </w:tcPr>
          <w:p w14:paraId="02A15726" w14:textId="77777777" w:rsidR="00C16C40" w:rsidRPr="00A2058C" w:rsidRDefault="00C16C40" w:rsidP="005307E1">
            <w:pPr>
              <w:ind w:left="113" w:right="113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</w:tr>
      <w:tr w:rsidR="00AC43A3" w:rsidRPr="002D2FB2" w14:paraId="22DCAC2F" w14:textId="77777777" w:rsidTr="00577596">
        <w:tc>
          <w:tcPr>
            <w:tcW w:w="4678" w:type="dxa"/>
          </w:tcPr>
          <w:p w14:paraId="69A6A483" w14:textId="06A7A748" w:rsidR="00C16C40" w:rsidRPr="002D2FB2" w:rsidRDefault="00030F14" w:rsidP="00C12BAD">
            <w:pPr>
              <w:ind w:left="113" w:right="113"/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</w:pPr>
            <w:r w:rsidRPr="002D2FB2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  <w:t xml:space="preserve">6. </w:t>
            </w:r>
            <w:r w:rsidR="002656A7" w:rsidRPr="002D2FB2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  <w:t>DA PROPRIEDADE INTELECTUAL</w:t>
            </w:r>
          </w:p>
        </w:tc>
        <w:tc>
          <w:tcPr>
            <w:tcW w:w="5527" w:type="dxa"/>
          </w:tcPr>
          <w:p w14:paraId="3902289C" w14:textId="0041F7F3" w:rsidR="00C16C40" w:rsidRPr="002D2FB2" w:rsidRDefault="003E07B8" w:rsidP="003E07B8">
            <w:pPr>
              <w:ind w:left="113" w:right="113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B4628">
              <w:rPr>
                <w:rFonts w:asciiTheme="minorHAnsi" w:hAnsiTheme="minorHAnsi" w:cstheme="minorHAnsi"/>
                <w:b/>
                <w:sz w:val="22"/>
                <w:szCs w:val="22"/>
              </w:rPr>
              <w:t>6. DE LA PROPRIÉTÉ INTELLECTUELLE</w:t>
            </w:r>
          </w:p>
        </w:tc>
      </w:tr>
      <w:tr w:rsidR="00AC43A3" w:rsidRPr="00B75110" w14:paraId="515B60B9" w14:textId="77777777" w:rsidTr="00577596">
        <w:tc>
          <w:tcPr>
            <w:tcW w:w="4678" w:type="dxa"/>
          </w:tcPr>
          <w:p w14:paraId="2DB986A2" w14:textId="77777777" w:rsidR="00F318D1" w:rsidRPr="00B75110" w:rsidRDefault="00F318D1" w:rsidP="00F318D1">
            <w:pPr>
              <w:ind w:left="113" w:right="113"/>
              <w:rPr>
                <w:rFonts w:asciiTheme="minorHAnsi" w:eastAsia="Times New Roman" w:hAnsiTheme="minorHAnsi" w:cstheme="minorHAnsi"/>
                <w:spacing w:val="-10"/>
                <w:sz w:val="18"/>
                <w:szCs w:val="18"/>
                <w:bdr w:val="nil"/>
              </w:rPr>
            </w:pPr>
          </w:p>
        </w:tc>
        <w:tc>
          <w:tcPr>
            <w:tcW w:w="5527" w:type="dxa"/>
          </w:tcPr>
          <w:p w14:paraId="416EC3D4" w14:textId="77777777" w:rsidR="00F318D1" w:rsidRPr="00B75110" w:rsidRDefault="00F318D1" w:rsidP="00F318D1">
            <w:pPr>
              <w:ind w:left="113" w:right="113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C43A3" w:rsidRPr="005E0651" w14:paraId="739465A9" w14:textId="77777777" w:rsidTr="00577596">
        <w:tc>
          <w:tcPr>
            <w:tcW w:w="4678" w:type="dxa"/>
          </w:tcPr>
          <w:p w14:paraId="1B9703BD" w14:textId="7BB59DB9" w:rsidR="00C16C40" w:rsidRPr="002D2FB2" w:rsidRDefault="002656A7" w:rsidP="00D1601E">
            <w:pPr>
              <w:pStyle w:val="Corpodetexto"/>
              <w:spacing w:after="0"/>
              <w:ind w:left="113" w:right="113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pt-BR"/>
              </w:rPr>
            </w:pPr>
            <w:r w:rsidRPr="002D2FB2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 xml:space="preserve">As atividades de investigação conjunta que possam produzir resultados passíveis de serem protegidos pelos direitos de propriedade intelectual deverão estar previstas nos </w:t>
            </w:r>
            <w:r w:rsidRPr="002D2FB2"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  <w:t xml:space="preserve">ACORDOS ESPECÍFICOS DE COOPERAÇÃO </w:t>
            </w:r>
            <w:r w:rsidRPr="002D2FB2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 xml:space="preserve">e em seus respectivos </w:t>
            </w:r>
            <w:r w:rsidRPr="002D2FB2"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  <w:t>PLANOS DE TRABALHO</w:t>
            </w:r>
            <w:r w:rsidR="00C12BAD" w:rsidRPr="002D2FB2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, que</w:t>
            </w:r>
            <w:r w:rsidRPr="002D2FB2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 xml:space="preserve"> </w:t>
            </w:r>
            <w:r w:rsidR="00C12BAD" w:rsidRPr="002D2FB2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 xml:space="preserve">necessariamente estarão </w:t>
            </w:r>
            <w:r w:rsidRPr="002D2FB2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 xml:space="preserve">vinculados ao presente </w:t>
            </w:r>
            <w:r w:rsidRPr="002D2FB2"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  <w:t>MOU</w:t>
            </w:r>
            <w:r w:rsidRPr="002D2FB2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 xml:space="preserve">. </w:t>
            </w:r>
            <w:r w:rsidRPr="00AB3E82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Ambas as Universidades deverão acordar regras de articulação no sentido de garantir a adesão de todos os intervenientes às regras estabelecidas nos seus respectivos Regulamentos de Propriedade Intelectual.</w:t>
            </w:r>
            <w:r w:rsidRPr="002D2FB2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 xml:space="preserve"> Portanto, nenhum dos resultados da cooperação científica ou técnica poderá ser utilizado sem o </w:t>
            </w:r>
            <w:r w:rsidR="00974F95" w:rsidRPr="002D2FB2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consentimento p</w:t>
            </w:r>
            <w:r w:rsidRPr="002D2FB2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révio</w:t>
            </w:r>
            <w:r w:rsidR="00974F95" w:rsidRPr="002D2FB2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 xml:space="preserve">, por escrito, </w:t>
            </w:r>
            <w:r w:rsidRPr="002D2FB2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das</w:t>
            </w:r>
            <w:r w:rsidR="00974F95" w:rsidRPr="002D2FB2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 xml:space="preserve"> </w:t>
            </w:r>
            <w:r w:rsidR="00C91677" w:rsidRPr="002D2FB2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instituições</w:t>
            </w:r>
            <w:r w:rsidRPr="002D2FB2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. A parte que deixar de cumprir o pactuado nesta cláusula assumirá a responsabilidade jurídica correspondente.</w:t>
            </w:r>
          </w:p>
        </w:tc>
        <w:tc>
          <w:tcPr>
            <w:tcW w:w="5527" w:type="dxa"/>
          </w:tcPr>
          <w:p w14:paraId="0B771CB1" w14:textId="3BA5B487" w:rsidR="00C16C40" w:rsidRPr="005E0651" w:rsidRDefault="005E0651" w:rsidP="0028437B">
            <w:pPr>
              <w:ind w:left="113" w:right="113"/>
              <w:jc w:val="both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5E0651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Les ac</w:t>
            </w:r>
            <w:r w:rsidR="004B3E12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tivités de recherche coopérative pouvant</w:t>
            </w:r>
            <w:r w:rsidRPr="005E0651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produire des résultats su</w:t>
            </w:r>
            <w:r w:rsidR="004B3E12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sceptibles d'être protégés par l</w:t>
            </w:r>
            <w:r w:rsidRPr="005E0651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es droits de propriété intellectuelle devr</w:t>
            </w:r>
            <w:r w:rsidR="004B3E12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ont</w:t>
            </w:r>
            <w:r w:rsidRPr="005E0651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être prévues dans les </w:t>
            </w:r>
            <w:r w:rsidRPr="00216E92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 xml:space="preserve">ACCORDS DE COOPÉRATION SPÉCIFIQUE </w:t>
            </w:r>
            <w:r w:rsidRPr="005E0651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et dans leurs </w:t>
            </w:r>
            <w:r w:rsidRPr="00216E92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>PL</w:t>
            </w:r>
            <w:r w:rsidR="004B3E12" w:rsidRPr="00216E92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>ANS DE TRAVAIL</w:t>
            </w:r>
            <w:r w:rsidR="004B3E12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respectifs, ceux-ci devant être</w:t>
            </w:r>
            <w:r w:rsidR="00D0540E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nécessairement liés à c</w:t>
            </w:r>
            <w:r w:rsidR="00D0540E" w:rsidRPr="00AB3E82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e </w:t>
            </w:r>
            <w:r w:rsidR="00D0540E" w:rsidRPr="00AB3E82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>M</w:t>
            </w:r>
            <w:r w:rsidRPr="00AB3E82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>E</w:t>
            </w:r>
            <w:r w:rsidRPr="00AB3E82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. Les deux universités doivent s'accorder sur des règles d'articulation afin d</w:t>
            </w:r>
            <w:r w:rsidR="004B3E12" w:rsidRPr="00AB3E82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’assurer l'adhésion de l’ensemble des participants</w:t>
            </w:r>
            <w:r w:rsidRPr="00AB3E82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aux règles établies dans leurs règlements de propriété intellectuelle respectifs.</w:t>
            </w:r>
            <w:r w:rsidRPr="005E0651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Par conséquent, aucun</w:t>
            </w:r>
            <w:r w:rsidR="0057602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résultat de la </w:t>
            </w:r>
            <w:r w:rsidRPr="005E0651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coopération s</w:t>
            </w:r>
            <w:r w:rsidR="0057602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cientifique ou technique ne pourra</w:t>
            </w:r>
            <w:r w:rsidRPr="005E0651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être utilisé sans le consentement écrit préalable des institutions. La partie qui ne se conforme pas aux dispositions de cette clause assumera la responsabilité légale correspondante.</w:t>
            </w:r>
          </w:p>
        </w:tc>
      </w:tr>
      <w:tr w:rsidR="00AC43A3" w:rsidRPr="005E0651" w14:paraId="4ECEF0E0" w14:textId="77777777" w:rsidTr="00577596">
        <w:tc>
          <w:tcPr>
            <w:tcW w:w="4678" w:type="dxa"/>
          </w:tcPr>
          <w:p w14:paraId="267A47B3" w14:textId="21BF8A18" w:rsidR="00126A9A" w:rsidRPr="005E0651" w:rsidRDefault="00126A9A" w:rsidP="00B75110">
            <w:pPr>
              <w:pStyle w:val="Corpodetexto"/>
              <w:spacing w:after="0"/>
              <w:ind w:left="113" w:right="113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5527" w:type="dxa"/>
          </w:tcPr>
          <w:p w14:paraId="3C1D6596" w14:textId="77777777" w:rsidR="00F318D1" w:rsidRPr="005E0651" w:rsidRDefault="00F318D1" w:rsidP="005307E1">
            <w:pPr>
              <w:ind w:left="113" w:right="113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</w:tr>
      <w:tr w:rsidR="00AC43A3" w:rsidRPr="002B1A91" w14:paraId="5AA6F763" w14:textId="77777777" w:rsidTr="00577596">
        <w:tc>
          <w:tcPr>
            <w:tcW w:w="4678" w:type="dxa"/>
          </w:tcPr>
          <w:p w14:paraId="791036E7" w14:textId="20888C1B" w:rsidR="00F318D1" w:rsidRPr="002B1A91" w:rsidRDefault="00030F14" w:rsidP="00C12BAD">
            <w:pPr>
              <w:pStyle w:val="Corpodetexto"/>
              <w:spacing w:after="0"/>
              <w:ind w:left="113" w:right="113"/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</w:pPr>
            <w:r w:rsidRPr="002B1A91"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  <w:t>7. DA IGUALDADE DE OPORTUNIDADES</w:t>
            </w:r>
          </w:p>
        </w:tc>
        <w:tc>
          <w:tcPr>
            <w:tcW w:w="5527" w:type="dxa"/>
          </w:tcPr>
          <w:p w14:paraId="7E17305A" w14:textId="09CD055C" w:rsidR="002C35B3" w:rsidRPr="009B4628" w:rsidRDefault="00EA7AE2" w:rsidP="00F06362">
            <w:pPr>
              <w:ind w:left="113" w:right="113"/>
              <w:rPr>
                <w:rFonts w:asciiTheme="minorHAnsi" w:hAnsiTheme="minorHAnsi" w:cstheme="minorHAnsi"/>
                <w:b/>
                <w:sz w:val="22"/>
                <w:szCs w:val="22"/>
                <w:highlight w:val="green"/>
              </w:rPr>
            </w:pPr>
            <w:r w:rsidRPr="001755E4">
              <w:rPr>
                <w:rFonts w:asciiTheme="minorHAnsi" w:hAnsiTheme="minorHAnsi" w:cstheme="minorHAnsi"/>
                <w:b/>
                <w:sz w:val="22"/>
                <w:szCs w:val="22"/>
              </w:rPr>
              <w:t>7. DE L’ÉGALIT</w:t>
            </w:r>
            <w:r w:rsidR="00F06362" w:rsidRPr="001755E4">
              <w:rPr>
                <w:rFonts w:asciiTheme="minorHAnsi" w:hAnsiTheme="minorHAnsi" w:cstheme="minorHAnsi"/>
                <w:b/>
                <w:sz w:val="22"/>
                <w:szCs w:val="22"/>
              </w:rPr>
              <w:t>É D’</w:t>
            </w:r>
            <w:r w:rsidRPr="001755E4">
              <w:rPr>
                <w:rFonts w:asciiTheme="minorHAnsi" w:hAnsiTheme="minorHAnsi" w:cstheme="minorHAnsi"/>
                <w:b/>
                <w:sz w:val="22"/>
                <w:szCs w:val="22"/>
              </w:rPr>
              <w:t>OPPORTUNITÉS</w:t>
            </w:r>
          </w:p>
        </w:tc>
      </w:tr>
      <w:tr w:rsidR="00AC43A3" w:rsidRPr="002B1A91" w14:paraId="264355C8" w14:textId="77777777" w:rsidTr="00577596">
        <w:tc>
          <w:tcPr>
            <w:tcW w:w="4678" w:type="dxa"/>
          </w:tcPr>
          <w:p w14:paraId="53A28A61" w14:textId="77777777" w:rsidR="00030F14" w:rsidRPr="001B37F9" w:rsidRDefault="00030F14" w:rsidP="00030F14">
            <w:pPr>
              <w:pStyle w:val="Corpodetexto"/>
              <w:spacing w:after="0"/>
              <w:ind w:left="113" w:right="113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t-BR"/>
              </w:rPr>
            </w:pPr>
          </w:p>
        </w:tc>
        <w:tc>
          <w:tcPr>
            <w:tcW w:w="5527" w:type="dxa"/>
          </w:tcPr>
          <w:p w14:paraId="1DA38C1F" w14:textId="77777777" w:rsidR="00030F14" w:rsidRPr="001B37F9" w:rsidRDefault="00030F14" w:rsidP="00030F14">
            <w:pPr>
              <w:ind w:left="113" w:right="113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AC43A3" w:rsidRPr="00176715" w14:paraId="68BF9C34" w14:textId="77777777" w:rsidTr="00577596">
        <w:tc>
          <w:tcPr>
            <w:tcW w:w="4678" w:type="dxa"/>
          </w:tcPr>
          <w:p w14:paraId="4A17D25F" w14:textId="56F5C155" w:rsidR="00126A9A" w:rsidRPr="001B37F9" w:rsidRDefault="00030F14" w:rsidP="00126A9A">
            <w:pPr>
              <w:pStyle w:val="Corpodetexto"/>
              <w:spacing w:after="0"/>
              <w:ind w:left="113" w:right="113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t-BR"/>
              </w:rPr>
            </w:pPr>
            <w:r w:rsidRPr="001B37F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t-BR"/>
              </w:rPr>
              <w:t xml:space="preserve">Ambas as </w:t>
            </w:r>
            <w:r w:rsidR="00C91677" w:rsidRPr="001B37F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t-BR"/>
              </w:rPr>
              <w:t>instituições</w:t>
            </w:r>
            <w:r w:rsidRPr="001B37F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t-BR"/>
              </w:rPr>
              <w:t xml:space="preserve"> se comprometem a </w:t>
            </w:r>
            <w:r w:rsidR="00EB1284" w:rsidRPr="001B37F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t-BR"/>
              </w:rPr>
              <w:t xml:space="preserve">adotar e a manter </w:t>
            </w:r>
            <w:r w:rsidRPr="001B37F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t-BR"/>
              </w:rPr>
              <w:t xml:space="preserve">uma política de igualdade de oportunidades, sendo vedada qualquer </w:t>
            </w:r>
            <w:r w:rsidRPr="001B37F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t-BR"/>
              </w:rPr>
              <w:lastRenderedPageBreak/>
              <w:t>discriminação no que diz respeito a raça, cor, gênero, idade, etnia, religião, nacionalidade ou deficiência.</w:t>
            </w:r>
          </w:p>
        </w:tc>
        <w:tc>
          <w:tcPr>
            <w:tcW w:w="5527" w:type="dxa"/>
          </w:tcPr>
          <w:p w14:paraId="0EEE5856" w14:textId="42FCA542" w:rsidR="00F318D1" w:rsidRPr="001B37F9" w:rsidRDefault="00176715" w:rsidP="001755E4">
            <w:pPr>
              <w:ind w:left="113" w:right="113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fr-FR"/>
              </w:rPr>
            </w:pPr>
            <w:r w:rsidRPr="001B37F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fr-FR"/>
              </w:rPr>
              <w:lastRenderedPageBreak/>
              <w:t>Les deux institutions s</w:t>
            </w:r>
            <w:r w:rsidR="00EB1284" w:rsidRPr="001B37F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fr-FR"/>
              </w:rPr>
              <w:t>’engagent à adopter et à soutenir une</w:t>
            </w:r>
            <w:r w:rsidRPr="001B37F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fr-FR"/>
              </w:rPr>
              <w:t xml:space="preserve"> </w:t>
            </w:r>
            <w:r w:rsidR="0059749F" w:rsidRPr="001B37F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fr-FR"/>
              </w:rPr>
              <w:t xml:space="preserve">politique d'égalité des chances, étant interdite </w:t>
            </w:r>
            <w:r w:rsidRPr="001B37F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fr-FR"/>
              </w:rPr>
              <w:t>toute discrimination en mati</w:t>
            </w:r>
            <w:r w:rsidR="00FC3440" w:rsidRPr="001B37F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fr-FR"/>
              </w:rPr>
              <w:t xml:space="preserve">ère de race, de </w:t>
            </w:r>
            <w:r w:rsidR="00FC3440" w:rsidRPr="001B37F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fr-FR"/>
              </w:rPr>
              <w:lastRenderedPageBreak/>
              <w:t>couleur, de genre</w:t>
            </w:r>
            <w:r w:rsidRPr="001B37F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fr-FR"/>
              </w:rPr>
              <w:t>, d'âge, d'appartenance ethnique, de religion, de national</w:t>
            </w:r>
            <w:r w:rsidR="00FC3440" w:rsidRPr="001B37F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fr-FR"/>
              </w:rPr>
              <w:t>ité ou de handicap</w:t>
            </w:r>
            <w:r w:rsidRPr="001B37F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fr-FR"/>
              </w:rPr>
              <w:t>.</w:t>
            </w:r>
          </w:p>
        </w:tc>
      </w:tr>
      <w:tr w:rsidR="00AC43A3" w:rsidRPr="00176715" w14:paraId="34189CC2" w14:textId="77777777" w:rsidTr="00577596">
        <w:tc>
          <w:tcPr>
            <w:tcW w:w="4678" w:type="dxa"/>
          </w:tcPr>
          <w:p w14:paraId="18EE14B7" w14:textId="4E6048DD" w:rsidR="00C12BAD" w:rsidRPr="00176715" w:rsidRDefault="00C12BAD" w:rsidP="00FA2758">
            <w:pPr>
              <w:pStyle w:val="Corpodetexto"/>
              <w:spacing w:after="0"/>
              <w:ind w:left="113" w:right="113"/>
              <w:jc w:val="both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</w:p>
        </w:tc>
        <w:tc>
          <w:tcPr>
            <w:tcW w:w="5527" w:type="dxa"/>
          </w:tcPr>
          <w:p w14:paraId="009D7831" w14:textId="77777777" w:rsidR="00030F14" w:rsidRPr="00176715" w:rsidRDefault="00030F14" w:rsidP="005307E1">
            <w:pPr>
              <w:ind w:left="113" w:right="113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</w:p>
        </w:tc>
      </w:tr>
      <w:tr w:rsidR="00AC43A3" w:rsidRPr="0040788D" w14:paraId="7F30C6B0" w14:textId="77777777" w:rsidTr="00577596">
        <w:tc>
          <w:tcPr>
            <w:tcW w:w="4678" w:type="dxa"/>
          </w:tcPr>
          <w:p w14:paraId="3856850E" w14:textId="25873A51" w:rsidR="00FA2758" w:rsidRPr="002B1A91" w:rsidRDefault="00FA2758" w:rsidP="00C12BAD">
            <w:pPr>
              <w:ind w:left="113" w:right="11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1A91">
              <w:rPr>
                <w:rFonts w:asciiTheme="minorHAnsi" w:hAnsiTheme="minorHAnsi" w:cstheme="minorHAnsi"/>
                <w:b/>
                <w:sz w:val="22"/>
                <w:szCs w:val="22"/>
              </w:rPr>
              <w:t>8. D</w:t>
            </w:r>
            <w:r w:rsidR="002C35B3" w:rsidRPr="002B1A91">
              <w:rPr>
                <w:rFonts w:asciiTheme="minorHAnsi" w:hAnsiTheme="minorHAnsi" w:cstheme="minorHAnsi"/>
                <w:b/>
                <w:sz w:val="22"/>
                <w:szCs w:val="22"/>
              </w:rPr>
              <w:t>AS NORMAS DE IMIGRAÇÃO E D</w:t>
            </w:r>
            <w:r w:rsidRPr="002B1A91">
              <w:rPr>
                <w:rFonts w:asciiTheme="minorHAnsi" w:hAnsiTheme="minorHAnsi" w:cstheme="minorHAnsi"/>
                <w:b/>
                <w:sz w:val="22"/>
                <w:szCs w:val="22"/>
              </w:rPr>
              <w:t>O SEGURO</w:t>
            </w:r>
          </w:p>
        </w:tc>
        <w:tc>
          <w:tcPr>
            <w:tcW w:w="5527" w:type="dxa"/>
          </w:tcPr>
          <w:p w14:paraId="6A3B4772" w14:textId="4A8BA2E3" w:rsidR="00FA2758" w:rsidRPr="0040788D" w:rsidRDefault="00C61E72" w:rsidP="005307E1">
            <w:pPr>
              <w:ind w:left="113" w:right="113"/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</w:pPr>
            <w:r w:rsidRPr="00107CEC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>8. DES NORMES D'IMMIGRATION ET DE L’ASSURANCE</w:t>
            </w:r>
          </w:p>
        </w:tc>
      </w:tr>
      <w:tr w:rsidR="00AC43A3" w:rsidRPr="0040788D" w14:paraId="54C85A1F" w14:textId="77777777" w:rsidTr="00577596">
        <w:tc>
          <w:tcPr>
            <w:tcW w:w="4678" w:type="dxa"/>
          </w:tcPr>
          <w:p w14:paraId="5749B7DE" w14:textId="77777777" w:rsidR="00FA2758" w:rsidRPr="0040788D" w:rsidRDefault="00FA2758" w:rsidP="00FA2758">
            <w:pPr>
              <w:ind w:left="113" w:right="113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</w:p>
        </w:tc>
        <w:tc>
          <w:tcPr>
            <w:tcW w:w="5527" w:type="dxa"/>
          </w:tcPr>
          <w:p w14:paraId="421FB0A4" w14:textId="77777777" w:rsidR="00FA2758" w:rsidRPr="0040788D" w:rsidRDefault="00FA2758" w:rsidP="005307E1">
            <w:pPr>
              <w:ind w:left="113" w:right="113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</w:p>
        </w:tc>
      </w:tr>
      <w:tr w:rsidR="00AC43A3" w:rsidRPr="002377C7" w14:paraId="71BD81A6" w14:textId="77777777" w:rsidTr="00577596">
        <w:tc>
          <w:tcPr>
            <w:tcW w:w="4678" w:type="dxa"/>
          </w:tcPr>
          <w:p w14:paraId="16B2A888" w14:textId="26F84BCA" w:rsidR="00FA2758" w:rsidRPr="002B1A91" w:rsidRDefault="00FA2758" w:rsidP="00FA2758">
            <w:pPr>
              <w:ind w:left="113"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B1A91">
              <w:rPr>
                <w:rFonts w:asciiTheme="minorHAnsi" w:hAnsiTheme="minorHAnsi" w:cstheme="minorHAnsi"/>
                <w:sz w:val="22"/>
                <w:szCs w:val="22"/>
              </w:rPr>
              <w:t xml:space="preserve">Os participantes das atividades acadêmicas e científicas dispostas neste </w:t>
            </w:r>
            <w:r w:rsidRPr="002B1A9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MOU </w:t>
            </w:r>
            <w:r w:rsidRPr="002B1A91">
              <w:rPr>
                <w:rFonts w:asciiTheme="minorHAnsi" w:hAnsiTheme="minorHAnsi" w:cstheme="minorHAnsi"/>
                <w:sz w:val="22"/>
                <w:szCs w:val="22"/>
              </w:rPr>
              <w:t xml:space="preserve">seguirão as exigências de imigração do país da instituição receptora e deverão </w:t>
            </w:r>
            <w:r w:rsidR="002C35B3" w:rsidRPr="002B1A91">
              <w:rPr>
                <w:rFonts w:asciiTheme="minorHAnsi" w:hAnsiTheme="minorHAnsi" w:cstheme="minorHAnsi"/>
                <w:sz w:val="22"/>
                <w:szCs w:val="22"/>
              </w:rPr>
              <w:t xml:space="preserve">responsabilizar-se por seus passaportes e, quando necessário, de seus vistos, bem como, </w:t>
            </w:r>
            <w:r w:rsidR="00BC1BD2" w:rsidRPr="002B1A91">
              <w:rPr>
                <w:rFonts w:asciiTheme="minorHAnsi" w:hAnsiTheme="minorHAnsi" w:cstheme="minorHAnsi"/>
                <w:sz w:val="22"/>
                <w:szCs w:val="22"/>
              </w:rPr>
              <w:t xml:space="preserve">pelas vacinas pertinentes e </w:t>
            </w:r>
            <w:r w:rsidR="002C35B3" w:rsidRPr="002B1A91">
              <w:rPr>
                <w:rFonts w:asciiTheme="minorHAnsi" w:hAnsiTheme="minorHAnsi" w:cstheme="minorHAnsi"/>
                <w:sz w:val="22"/>
                <w:szCs w:val="22"/>
              </w:rPr>
              <w:t xml:space="preserve">por </w:t>
            </w:r>
            <w:r w:rsidRPr="002B1A91">
              <w:rPr>
                <w:rFonts w:asciiTheme="minorHAnsi" w:hAnsiTheme="minorHAnsi" w:cstheme="minorHAnsi"/>
                <w:sz w:val="22"/>
                <w:szCs w:val="22"/>
              </w:rPr>
              <w:t xml:space="preserve">contratar um seguro internacional de cobertura </w:t>
            </w:r>
            <w:r w:rsidR="00343296" w:rsidRPr="002B1A91">
              <w:rPr>
                <w:rFonts w:asciiTheme="minorHAnsi" w:hAnsiTheme="minorHAnsi" w:cstheme="minorHAnsi"/>
                <w:sz w:val="22"/>
                <w:szCs w:val="22"/>
              </w:rPr>
              <w:t>médica</w:t>
            </w:r>
            <w:r w:rsidR="002C35B3" w:rsidRPr="002B1A91"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r w:rsidRPr="002B1A91">
              <w:rPr>
                <w:rFonts w:asciiTheme="minorHAnsi" w:hAnsiTheme="minorHAnsi" w:cstheme="minorHAnsi"/>
                <w:sz w:val="22"/>
                <w:szCs w:val="22"/>
              </w:rPr>
              <w:t>hospitalar para permanência no exterior.</w:t>
            </w:r>
          </w:p>
        </w:tc>
        <w:tc>
          <w:tcPr>
            <w:tcW w:w="5527" w:type="dxa"/>
          </w:tcPr>
          <w:p w14:paraId="5EF82C04" w14:textId="566D98AF" w:rsidR="00FA2758" w:rsidRPr="002377C7" w:rsidRDefault="002377C7" w:rsidP="00107CEC">
            <w:pPr>
              <w:ind w:left="113" w:right="113"/>
              <w:jc w:val="both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2377C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Les participants aux activités académiques et scientifiques énoncées dans le présent </w:t>
            </w:r>
            <w:r w:rsidR="006B2FD6" w:rsidRPr="000B5616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>ME</w:t>
            </w:r>
            <w:r w:rsidRPr="002377C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="00E03573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se soumettront aux </w:t>
            </w:r>
            <w:r w:rsidRPr="002377C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exigences d'immigration du pays de l'institution d'accueil</w:t>
            </w:r>
            <w:r w:rsidR="00107CE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. Ils</w:t>
            </w:r>
            <w:r w:rsidRPr="002377C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seront responsables de leurs passeports et, le cas échéant, de leurs visas, ainsi que des vaccins pertinents et de</w:t>
            </w:r>
            <w:r w:rsidR="00107CE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leur</w:t>
            </w:r>
            <w:r w:rsidR="00AC444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souscription à une</w:t>
            </w:r>
            <w:r w:rsidRPr="002377C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="009F4488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assurance santé internationa</w:t>
            </w:r>
            <w:r w:rsidR="00AC444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le</w:t>
            </w:r>
            <w:r w:rsidR="009F4488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disposant d’une </w:t>
            </w:r>
            <w:r w:rsidRPr="002377C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couverture médicale et hospitalière pour </w:t>
            </w:r>
            <w:r w:rsidR="009F4488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le </w:t>
            </w:r>
            <w:r w:rsidRPr="002377C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séjour à l'étranger.</w:t>
            </w:r>
          </w:p>
        </w:tc>
      </w:tr>
      <w:tr w:rsidR="00AC43A3" w:rsidRPr="002377C7" w14:paraId="100BDC8A" w14:textId="77777777" w:rsidTr="00577596">
        <w:tc>
          <w:tcPr>
            <w:tcW w:w="4678" w:type="dxa"/>
          </w:tcPr>
          <w:p w14:paraId="078437A5" w14:textId="77777777" w:rsidR="00D26B15" w:rsidRPr="002377C7" w:rsidRDefault="00D26B15" w:rsidP="00FA2758">
            <w:pPr>
              <w:ind w:left="113" w:right="113"/>
              <w:jc w:val="both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</w:p>
        </w:tc>
        <w:tc>
          <w:tcPr>
            <w:tcW w:w="5527" w:type="dxa"/>
          </w:tcPr>
          <w:p w14:paraId="7657595B" w14:textId="77777777" w:rsidR="00D26B15" w:rsidRPr="002377C7" w:rsidRDefault="00D26B15" w:rsidP="005307E1">
            <w:pPr>
              <w:ind w:left="113" w:right="113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</w:p>
        </w:tc>
      </w:tr>
      <w:tr w:rsidR="00AC43A3" w:rsidRPr="002B1A91" w14:paraId="3AB28F10" w14:textId="77777777" w:rsidTr="00577596">
        <w:tc>
          <w:tcPr>
            <w:tcW w:w="4678" w:type="dxa"/>
          </w:tcPr>
          <w:p w14:paraId="6B874C69" w14:textId="28167EEB" w:rsidR="00FA2758" w:rsidRPr="002B1A91" w:rsidRDefault="00D26B15" w:rsidP="00621B1C">
            <w:pPr>
              <w:ind w:left="113" w:right="11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1A9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9. DA </w:t>
            </w:r>
            <w:r w:rsidR="002D2FB2" w:rsidRPr="002B1A91">
              <w:rPr>
                <w:rFonts w:asciiTheme="minorHAnsi" w:hAnsiTheme="minorHAnsi" w:cstheme="minorHAnsi"/>
                <w:b/>
                <w:sz w:val="22"/>
                <w:szCs w:val="22"/>
              </w:rPr>
              <w:t>RESCISÃO</w:t>
            </w:r>
          </w:p>
        </w:tc>
        <w:tc>
          <w:tcPr>
            <w:tcW w:w="5527" w:type="dxa"/>
          </w:tcPr>
          <w:p w14:paraId="408B4A6A" w14:textId="7D2063F5" w:rsidR="00FA2758" w:rsidRPr="000B586C" w:rsidRDefault="000B586C" w:rsidP="005307E1">
            <w:pPr>
              <w:ind w:left="113" w:right="11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E3491">
              <w:rPr>
                <w:rFonts w:asciiTheme="minorHAnsi" w:hAnsiTheme="minorHAnsi" w:cstheme="minorHAnsi"/>
                <w:b/>
                <w:sz w:val="22"/>
                <w:szCs w:val="22"/>
              </w:rPr>
              <w:t>9. DE LA RÉSILIATION</w:t>
            </w:r>
          </w:p>
        </w:tc>
      </w:tr>
      <w:tr w:rsidR="00AC43A3" w:rsidRPr="002B1A91" w14:paraId="3674446B" w14:textId="77777777" w:rsidTr="00577596">
        <w:tc>
          <w:tcPr>
            <w:tcW w:w="4678" w:type="dxa"/>
          </w:tcPr>
          <w:p w14:paraId="644F62AD" w14:textId="77777777" w:rsidR="00C12BAD" w:rsidRPr="002B1A91" w:rsidRDefault="00C12BAD" w:rsidP="00C12BAD">
            <w:pPr>
              <w:ind w:left="113" w:right="11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27" w:type="dxa"/>
          </w:tcPr>
          <w:p w14:paraId="54896854" w14:textId="77777777" w:rsidR="00C12BAD" w:rsidRPr="002B1A91" w:rsidRDefault="00C12BAD" w:rsidP="00C12BAD">
            <w:pPr>
              <w:ind w:left="113" w:right="11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C43A3" w:rsidRPr="000F7708" w14:paraId="30E7F058" w14:textId="77777777" w:rsidTr="00577596">
        <w:tc>
          <w:tcPr>
            <w:tcW w:w="4678" w:type="dxa"/>
          </w:tcPr>
          <w:p w14:paraId="1D02B8DA" w14:textId="77777777" w:rsidR="00D26B15" w:rsidRPr="002B1A91" w:rsidRDefault="00D26B15" w:rsidP="00EC140D">
            <w:pPr>
              <w:ind w:left="113"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B1A91">
              <w:rPr>
                <w:rFonts w:asciiTheme="minorHAnsi" w:hAnsiTheme="minorHAnsi" w:cstheme="minorHAnsi"/>
                <w:sz w:val="22"/>
                <w:szCs w:val="22"/>
              </w:rPr>
              <w:t xml:space="preserve">Este </w:t>
            </w:r>
            <w:r w:rsidRPr="002B1A91">
              <w:rPr>
                <w:rFonts w:asciiTheme="minorHAnsi" w:hAnsiTheme="minorHAnsi" w:cstheme="minorHAnsi"/>
                <w:b/>
                <w:sz w:val="22"/>
                <w:szCs w:val="22"/>
              </w:rPr>
              <w:t>MOU</w:t>
            </w:r>
            <w:r w:rsidRPr="002B1A91">
              <w:rPr>
                <w:rFonts w:asciiTheme="minorHAnsi" w:hAnsiTheme="minorHAnsi" w:cstheme="minorHAnsi"/>
                <w:sz w:val="22"/>
                <w:szCs w:val="22"/>
              </w:rPr>
              <w:t xml:space="preserve"> poderá ser denunciado e/ou rescindido por qualquer uma das </w:t>
            </w:r>
            <w:r w:rsidR="00C91677" w:rsidRPr="002B1A91">
              <w:rPr>
                <w:rFonts w:asciiTheme="minorHAnsi" w:hAnsiTheme="minorHAnsi" w:cstheme="minorHAnsi"/>
                <w:sz w:val="22"/>
                <w:szCs w:val="22"/>
              </w:rPr>
              <w:t>instituições</w:t>
            </w:r>
            <w:r w:rsidRPr="002B1A91">
              <w:rPr>
                <w:rFonts w:asciiTheme="minorHAnsi" w:hAnsiTheme="minorHAnsi" w:cstheme="minorHAnsi"/>
                <w:sz w:val="22"/>
                <w:szCs w:val="22"/>
              </w:rPr>
              <w:t xml:space="preserve">, desde que aquela que assim o desejar comunique </w:t>
            </w:r>
            <w:r w:rsidR="00285F87" w:rsidRPr="002B1A91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2B1A91">
              <w:rPr>
                <w:rFonts w:asciiTheme="minorHAnsi" w:hAnsiTheme="minorHAnsi" w:cstheme="minorHAnsi"/>
                <w:sz w:val="22"/>
                <w:szCs w:val="22"/>
              </w:rPr>
              <w:t xml:space="preserve"> outra, por escrito, com antecedência mínima de </w:t>
            </w:r>
            <w:r w:rsidR="00C91677" w:rsidRPr="002B1A91">
              <w:rPr>
                <w:rFonts w:asciiTheme="minorHAnsi" w:hAnsiTheme="minorHAnsi" w:cstheme="minorHAnsi"/>
                <w:sz w:val="22"/>
                <w:szCs w:val="22"/>
              </w:rPr>
              <w:t>90</w:t>
            </w:r>
            <w:r w:rsidRPr="002B1A91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="00C91677" w:rsidRPr="002B1A91">
              <w:rPr>
                <w:rFonts w:asciiTheme="minorHAnsi" w:hAnsiTheme="minorHAnsi" w:cstheme="minorHAnsi"/>
                <w:sz w:val="22"/>
                <w:szCs w:val="22"/>
              </w:rPr>
              <w:t xml:space="preserve">noventa) </w:t>
            </w:r>
            <w:r w:rsidRPr="002B1A91">
              <w:rPr>
                <w:rFonts w:asciiTheme="minorHAnsi" w:hAnsiTheme="minorHAnsi" w:cstheme="minorHAnsi"/>
                <w:sz w:val="22"/>
                <w:szCs w:val="22"/>
              </w:rPr>
              <w:t>dias. As atividades em andamento, por força de acordos de cooperação e de planos de trabalho previamente aprovados e cobertos por Termos Aditivos</w:t>
            </w:r>
            <w:r w:rsidR="00126A9A" w:rsidRPr="002B1A9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2B1A91">
              <w:rPr>
                <w:rFonts w:asciiTheme="minorHAnsi" w:hAnsiTheme="minorHAnsi" w:cstheme="minorHAnsi"/>
                <w:sz w:val="22"/>
                <w:szCs w:val="22"/>
              </w:rPr>
              <w:t xml:space="preserve"> não serão prejudicadas, devendo, </w:t>
            </w:r>
            <w:r w:rsidR="00432F40" w:rsidRPr="002B1A91">
              <w:rPr>
                <w:rFonts w:asciiTheme="minorHAnsi" w:hAnsiTheme="minorHAnsi" w:cstheme="minorHAnsi"/>
                <w:sz w:val="22"/>
                <w:szCs w:val="22"/>
              </w:rPr>
              <w:t>consequentemente</w:t>
            </w:r>
            <w:r w:rsidRPr="002B1A91">
              <w:rPr>
                <w:rFonts w:asciiTheme="minorHAnsi" w:hAnsiTheme="minorHAnsi" w:cstheme="minorHAnsi"/>
                <w:sz w:val="22"/>
                <w:szCs w:val="22"/>
              </w:rPr>
              <w:t>, ser concluíd</w:t>
            </w:r>
            <w:r w:rsidR="00C12BAD" w:rsidRPr="002B1A91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2B1A91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EC140D" w:rsidRPr="002B1A9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604F6C0" w14:textId="77777777" w:rsidR="007C7F90" w:rsidRPr="002B1A91" w:rsidRDefault="007C7F90" w:rsidP="00EC140D">
            <w:pPr>
              <w:ind w:left="113"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470F0CA" w14:textId="45CE137B" w:rsidR="007C7F90" w:rsidRPr="002B1A91" w:rsidRDefault="007C7F90" w:rsidP="00EC140D">
            <w:pPr>
              <w:ind w:left="113"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27" w:type="dxa"/>
          </w:tcPr>
          <w:p w14:paraId="5BD26134" w14:textId="2AC6056D" w:rsidR="00D26B15" w:rsidRPr="00674A1A" w:rsidRDefault="000F7708" w:rsidP="00AE3491">
            <w:pPr>
              <w:shd w:val="clear" w:color="auto" w:fill="FFFFFF"/>
              <w:overflowPunct/>
              <w:autoSpaceDE/>
              <w:autoSpaceDN/>
              <w:adjustRightInd/>
              <w:jc w:val="both"/>
              <w:textAlignment w:val="auto"/>
              <w:rPr>
                <w:rFonts w:ascii="Arial" w:eastAsia="Times New Roman" w:hAnsi="Arial" w:cs="Arial"/>
                <w:color w:val="3C3C3C"/>
                <w:sz w:val="18"/>
                <w:szCs w:val="18"/>
                <w:lang w:val="fr-FR" w:eastAsia="pt-BR"/>
              </w:rPr>
            </w:pPr>
            <w:r w:rsidRPr="000F7708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Ce</w:t>
            </w:r>
            <w:r w:rsidR="00A87F20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="00A87F20" w:rsidRPr="000B5616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>ME</w:t>
            </w:r>
            <w:r w:rsidR="00A87F20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pourra</w:t>
            </w:r>
            <w:r w:rsidR="00F9328E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être dénoncé et</w:t>
            </w:r>
            <w:r w:rsidRPr="000F7708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/</w:t>
            </w:r>
            <w:r w:rsidR="0018031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ou</w:t>
            </w:r>
            <w:r w:rsidR="00F9328E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résilié </w:t>
            </w:r>
            <w:r w:rsidR="00B0239E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par l'une des institutions à condition que celle</w:t>
            </w:r>
            <w:r w:rsidRPr="000F7708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qui le souhaite </w:t>
            </w:r>
            <w:r w:rsidR="00E92A74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notifie par écrit</w:t>
            </w:r>
            <w:r w:rsidR="00B0239E" w:rsidRPr="00B0239E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l'autre partie</w:t>
            </w:r>
            <w:r w:rsidRPr="000F7708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="0012375F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avec un préavis de</w:t>
            </w:r>
            <w:r w:rsidR="00E92A74" w:rsidRPr="003E2BE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90 (quatre-vingt-dix) jours</w:t>
            </w:r>
            <w:r w:rsidR="0031356A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au minimum</w:t>
            </w:r>
            <w:r w:rsidR="0012375F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.</w:t>
            </w:r>
            <w:r w:rsidR="00822CAD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Les activités en cours</w:t>
            </w:r>
            <w:r w:rsidRPr="000F7708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en vertu d'accords de coopération et de plans de travail précédem</w:t>
            </w:r>
            <w:r w:rsidR="00822CAD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ment approuvés et </w:t>
            </w:r>
            <w:r w:rsidR="00AA72A4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pr</w:t>
            </w:r>
            <w:r w:rsidR="000B561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évu</w:t>
            </w:r>
            <w:r w:rsidR="00AA72A4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s dans </w:t>
            </w:r>
            <w:r w:rsidR="00822CAD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d</w:t>
            </w:r>
            <w:r w:rsidRPr="000F7708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es</w:t>
            </w:r>
            <w:r w:rsidR="00D35C42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="00535C41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clauses additive</w:t>
            </w:r>
            <w:r w:rsidR="00D5716D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s</w:t>
            </w:r>
            <w:r w:rsidR="00AA72A4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ne seront pas affect</w:t>
            </w:r>
            <w:r w:rsidR="00D35C42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ées devant, par conséquent, </w:t>
            </w:r>
            <w:r w:rsidRPr="000F7708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être conclues</w:t>
            </w:r>
            <w:r w:rsidR="00674A1A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.</w:t>
            </w:r>
          </w:p>
        </w:tc>
      </w:tr>
      <w:tr w:rsidR="00AC43A3" w:rsidRPr="002B1A91" w14:paraId="2AF4A26B" w14:textId="77777777" w:rsidTr="00577596">
        <w:tc>
          <w:tcPr>
            <w:tcW w:w="4678" w:type="dxa"/>
          </w:tcPr>
          <w:p w14:paraId="554F5AE3" w14:textId="282B5A1A" w:rsidR="00EC140D" w:rsidRPr="002B1A91" w:rsidRDefault="00EC140D" w:rsidP="00621B1C">
            <w:pPr>
              <w:ind w:left="113" w:right="11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1A91">
              <w:rPr>
                <w:rFonts w:asciiTheme="minorHAnsi" w:hAnsiTheme="minorHAnsi" w:cstheme="minorHAnsi"/>
                <w:b/>
                <w:sz w:val="22"/>
                <w:szCs w:val="22"/>
              </w:rPr>
              <w:t>10. DAS CONTROVÉRSIAS</w:t>
            </w:r>
          </w:p>
        </w:tc>
        <w:tc>
          <w:tcPr>
            <w:tcW w:w="5527" w:type="dxa"/>
          </w:tcPr>
          <w:p w14:paraId="605EABE0" w14:textId="4328A753" w:rsidR="00EC140D" w:rsidRPr="002A61B7" w:rsidRDefault="006B6642" w:rsidP="006B6642">
            <w:pPr>
              <w:ind w:left="113" w:right="113"/>
              <w:jc w:val="both"/>
              <w:rPr>
                <w:rFonts w:asciiTheme="minorHAnsi" w:hAnsiTheme="minorHAnsi" w:cstheme="minorHAnsi"/>
                <w:b/>
                <w:sz w:val="22"/>
                <w:szCs w:val="22"/>
                <w:highlight w:val="green"/>
              </w:rPr>
            </w:pPr>
            <w:r w:rsidRPr="002A61B7">
              <w:rPr>
                <w:rFonts w:asciiTheme="minorHAnsi" w:hAnsiTheme="minorHAnsi" w:cstheme="minorHAnsi"/>
                <w:b/>
                <w:sz w:val="22"/>
                <w:szCs w:val="22"/>
              </w:rPr>
              <w:t>10. DES DIFFÉRENDS</w:t>
            </w:r>
          </w:p>
        </w:tc>
      </w:tr>
      <w:tr w:rsidR="00AC43A3" w:rsidRPr="002B1A91" w14:paraId="50849DE8" w14:textId="77777777" w:rsidTr="00577596">
        <w:tc>
          <w:tcPr>
            <w:tcW w:w="4678" w:type="dxa"/>
          </w:tcPr>
          <w:p w14:paraId="23737DB8" w14:textId="77777777" w:rsidR="00EC140D" w:rsidRPr="002B1A91" w:rsidRDefault="00EC140D" w:rsidP="00EC140D">
            <w:pPr>
              <w:ind w:left="113" w:right="11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27" w:type="dxa"/>
          </w:tcPr>
          <w:p w14:paraId="20AAB8EA" w14:textId="77777777" w:rsidR="00EC140D" w:rsidRPr="002A61B7" w:rsidRDefault="00EC140D" w:rsidP="00EC140D">
            <w:pPr>
              <w:ind w:left="113" w:right="113"/>
              <w:rPr>
                <w:rFonts w:asciiTheme="minorHAnsi" w:hAnsiTheme="minorHAnsi" w:cstheme="minorHAnsi"/>
                <w:sz w:val="22"/>
                <w:szCs w:val="22"/>
                <w:highlight w:val="green"/>
              </w:rPr>
            </w:pPr>
          </w:p>
        </w:tc>
      </w:tr>
      <w:tr w:rsidR="00AC43A3" w:rsidRPr="00FE2695" w14:paraId="78AB9892" w14:textId="77777777" w:rsidTr="00577596">
        <w:tc>
          <w:tcPr>
            <w:tcW w:w="4678" w:type="dxa"/>
          </w:tcPr>
          <w:p w14:paraId="618D182B" w14:textId="257754CB" w:rsidR="00EC140D" w:rsidRPr="002B1A91" w:rsidRDefault="00EC140D" w:rsidP="00EC140D">
            <w:pPr>
              <w:ind w:left="113" w:right="113"/>
              <w:jc w:val="both"/>
              <w:rPr>
                <w:rFonts w:asciiTheme="minorHAnsi" w:hAnsiTheme="minorHAnsi" w:cstheme="minorHAnsi"/>
                <w:spacing w:val="-4"/>
                <w:sz w:val="22"/>
                <w:szCs w:val="22"/>
              </w:rPr>
            </w:pPr>
            <w:r w:rsidRPr="002B1A91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Para dirimir dúvidas e controvérsias que possam surgir na execução e interpretação do presente </w:t>
            </w:r>
            <w:r w:rsidRPr="002B1A91">
              <w:rPr>
                <w:rFonts w:asciiTheme="minorHAnsi" w:hAnsiTheme="minorHAnsi" w:cstheme="minorHAnsi"/>
                <w:b/>
                <w:spacing w:val="-4"/>
                <w:sz w:val="22"/>
                <w:szCs w:val="22"/>
              </w:rPr>
              <w:t>MOU</w:t>
            </w:r>
            <w:r w:rsidRPr="002B1A91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, as </w:t>
            </w:r>
            <w:r w:rsidR="00C91677" w:rsidRPr="002B1A91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instituições</w:t>
            </w:r>
            <w:r w:rsidRPr="002B1A91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envidarão esforços na busca de uma solução consensual. Não sendo possível, as </w:t>
            </w:r>
            <w:r w:rsidR="00C91677" w:rsidRPr="002B1A91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instituições</w:t>
            </w:r>
            <w:r w:rsidRPr="002B1A91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buscarão uma </w:t>
            </w:r>
            <w:r w:rsidR="00343296" w:rsidRPr="002B1A91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instituição internacional, competente no assunto e com representação no Brasil, para mediação e resolução do problema</w:t>
            </w:r>
            <w:r w:rsidRPr="002B1A91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.</w:t>
            </w:r>
          </w:p>
        </w:tc>
        <w:tc>
          <w:tcPr>
            <w:tcW w:w="5527" w:type="dxa"/>
          </w:tcPr>
          <w:p w14:paraId="65C75C00" w14:textId="7BE004AB" w:rsidR="00EC140D" w:rsidRDefault="00FE2695" w:rsidP="00884785">
            <w:pPr>
              <w:ind w:left="113" w:right="113"/>
              <w:jc w:val="both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FE2695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Afin de résoudre les doutes</w:t>
            </w:r>
            <w:r w:rsidR="00367E0A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et les controverses qui pourront éventuellement</w:t>
            </w:r>
            <w:r w:rsidRPr="00FE2695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surgir dans</w:t>
            </w:r>
            <w:r w:rsidR="00367E0A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la mise en oeuvre et l'interprétation du présent</w:t>
            </w:r>
            <w:r w:rsidRPr="00FE2695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="007F3C1D" w:rsidRPr="00884785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>ME</w:t>
            </w:r>
            <w:r w:rsidRPr="00FE2695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, les </w:t>
            </w:r>
            <w:r w:rsidR="00F649D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parties s’efforceront de trouver </w:t>
            </w:r>
            <w:r w:rsidRPr="00FE2695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une solution consensuelle. Si cela n'est pas possible, les</w:t>
            </w:r>
            <w:r w:rsidR="00163B64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parties désigneront </w:t>
            </w:r>
            <w:r w:rsidR="00262AD0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une institution internationale, </w:t>
            </w:r>
            <w:r w:rsidRPr="00FE2695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compétente en la matière et avec représentation au Brésil, pour arbitrer et résoudre le problème.</w:t>
            </w:r>
          </w:p>
          <w:p w14:paraId="7CE502DB" w14:textId="0D7F4003" w:rsidR="00367E0A" w:rsidRPr="00FE2695" w:rsidRDefault="00367E0A" w:rsidP="007F3C1D">
            <w:pPr>
              <w:ind w:left="113" w:right="113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</w:p>
        </w:tc>
      </w:tr>
      <w:tr w:rsidR="00AC43A3" w:rsidRPr="002B1A91" w14:paraId="6AA8F804" w14:textId="77777777" w:rsidTr="00577596">
        <w:tc>
          <w:tcPr>
            <w:tcW w:w="4678" w:type="dxa"/>
          </w:tcPr>
          <w:p w14:paraId="28691FAF" w14:textId="77777777" w:rsidR="00243035" w:rsidRDefault="00243035" w:rsidP="00AC43A3">
            <w:pPr>
              <w:ind w:left="113" w:right="113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8E1CEBA" w14:textId="77777777" w:rsidR="00515B4C" w:rsidRPr="00515B4C" w:rsidRDefault="00C91677" w:rsidP="00AC43A3">
            <w:pPr>
              <w:ind w:left="113" w:right="113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1A9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11. </w:t>
            </w:r>
            <w:r w:rsidR="00515B4C" w:rsidRPr="00515B4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 PROTEÇÃO DE DADOS </w:t>
            </w:r>
          </w:p>
          <w:p w14:paraId="43EA7E72" w14:textId="77777777" w:rsidR="00515B4C" w:rsidRPr="00515B4C" w:rsidRDefault="00515B4C" w:rsidP="00AC43A3">
            <w:pPr>
              <w:ind w:left="113" w:right="113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33C03B9" w14:textId="2CD9481D" w:rsidR="00515B4C" w:rsidRDefault="00515B4C" w:rsidP="00515B4C">
            <w:pPr>
              <w:ind w:left="113" w:right="113"/>
              <w:jc w:val="both"/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</w:pPr>
            <w:r w:rsidRPr="0083720E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>As instituições envolvidas neste memorando de entendimento</w:t>
            </w:r>
            <w:r w:rsidRPr="0083720E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 xml:space="preserve"> </w:t>
            </w:r>
            <w:r w:rsidRPr="0083720E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>poderão transferir dados pessoais entre elas conforme previsto na Lei nº</w:t>
            </w:r>
            <w:r w:rsidRPr="0083720E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 xml:space="preserve"> </w:t>
            </w:r>
            <w:r w:rsidRPr="0083720E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>13.709/2018 - Lei Geral de Proteção de Dados, em seu artigo 33, inciso</w:t>
            </w:r>
            <w:r w:rsidRPr="0083720E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 xml:space="preserve"> </w:t>
            </w:r>
            <w:r w:rsidRPr="0083720E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>VII. A transferência internacional de dados pessoais será feita para a</w:t>
            </w:r>
            <w:r w:rsidRPr="0083720E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 xml:space="preserve"> </w:t>
            </w:r>
            <w:r w:rsidRPr="0083720E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>efetivação da política pública de "educação superior" e os dados</w:t>
            </w:r>
            <w:r w:rsidRPr="0083720E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 xml:space="preserve"> </w:t>
            </w:r>
            <w:r w:rsidRPr="0083720E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>pessoais eventualmente compartilhados serão utilizados exclusivamente</w:t>
            </w:r>
            <w:r w:rsidRPr="0083720E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 xml:space="preserve"> </w:t>
            </w:r>
            <w:r w:rsidRPr="0083720E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>para essa finalidade. Os dados pessoais a que se faz referência são de</w:t>
            </w:r>
            <w:r w:rsidRPr="0083720E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 xml:space="preserve"> </w:t>
            </w:r>
            <w:r w:rsidRPr="0083720E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 xml:space="preserve">identificação </w:t>
            </w:r>
            <w:r w:rsidRPr="0083720E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lastRenderedPageBreak/>
              <w:t>de discentes, docentes e administradores das instituições,</w:t>
            </w:r>
            <w:r w:rsidRPr="0083720E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 xml:space="preserve"> </w:t>
            </w:r>
            <w:r w:rsidRPr="0083720E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 xml:space="preserve">tais quais: CPF, número do passaporte (...)". </w:t>
            </w:r>
          </w:p>
          <w:p w14:paraId="26B03A88" w14:textId="314C6D65" w:rsidR="00515B4C" w:rsidRDefault="00515B4C" w:rsidP="00515B4C">
            <w:pPr>
              <w:ind w:left="113" w:right="113"/>
              <w:jc w:val="both"/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</w:pPr>
          </w:p>
          <w:p w14:paraId="5C0D7C47" w14:textId="77777777" w:rsidR="00515B4C" w:rsidRPr="0083720E" w:rsidRDefault="00515B4C" w:rsidP="00515B4C">
            <w:pPr>
              <w:ind w:left="113" w:right="113"/>
              <w:jc w:val="both"/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</w:pPr>
          </w:p>
          <w:p w14:paraId="2B4BE0E9" w14:textId="77777777" w:rsidR="00515B4C" w:rsidRDefault="00515B4C" w:rsidP="00515B4C">
            <w:pPr>
              <w:ind w:left="113" w:right="113"/>
              <w:jc w:val="both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2F7AF390" w14:textId="58DF34AC" w:rsidR="00AC43A3" w:rsidRPr="002B1A91" w:rsidRDefault="00515B4C" w:rsidP="00515B4C">
            <w:pPr>
              <w:ind w:left="113" w:right="113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12. </w:t>
            </w:r>
            <w:r w:rsidR="00C91677" w:rsidRPr="002B1A91">
              <w:rPr>
                <w:rFonts w:asciiTheme="minorHAnsi" w:hAnsiTheme="minorHAnsi" w:cstheme="minorHAnsi"/>
                <w:b/>
                <w:sz w:val="22"/>
                <w:szCs w:val="22"/>
              </w:rPr>
              <w:t>DA PUBLICAÇÃO</w:t>
            </w:r>
          </w:p>
        </w:tc>
        <w:tc>
          <w:tcPr>
            <w:tcW w:w="5527" w:type="dxa"/>
          </w:tcPr>
          <w:p w14:paraId="2C062B76" w14:textId="77777777" w:rsidR="00243035" w:rsidRDefault="00243035" w:rsidP="005307E1">
            <w:pPr>
              <w:ind w:left="113" w:right="113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89353CE" w14:textId="77777777" w:rsidR="00515B4C" w:rsidRPr="0083720E" w:rsidRDefault="0026728A" w:rsidP="005307E1">
            <w:pPr>
              <w:ind w:left="113" w:right="11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653EF">
              <w:rPr>
                <w:rFonts w:asciiTheme="minorHAnsi" w:hAnsiTheme="minorHAnsi" w:cstheme="minorHAnsi"/>
                <w:b/>
                <w:sz w:val="22"/>
                <w:szCs w:val="22"/>
              </w:rPr>
              <w:t>11.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15B4C" w:rsidRPr="0083720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 LA PROTECTION DES DONNÉES </w:t>
            </w:r>
          </w:p>
          <w:p w14:paraId="6E75534E" w14:textId="77777777" w:rsidR="00515B4C" w:rsidRPr="00515B4C" w:rsidRDefault="00515B4C" w:rsidP="005307E1">
            <w:pPr>
              <w:ind w:left="113" w:right="113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055AF49" w14:textId="2346CBEA" w:rsidR="00515B4C" w:rsidRDefault="00515B4C" w:rsidP="00515B4C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83720E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Les i</w:t>
            </w:r>
            <w:r w:rsidRPr="00515B4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nstitutions impliquées dans ce mémorandum d'entente</w:t>
            </w:r>
            <w:r w:rsidRPr="0083720E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pourront transférer entre elles des données à caractère personnel, conformément à la loi n° 13.709/2018 - Loi générale sur la protection des données, dans son article 33, paragraphe 7. Le transfert international de données à caractère personnel sera effectué à des fins d'efficacité de la politique publique de "l'enseignement supérieur" et celles qui seront éventuellement partagées ne seront utilisées qu’à cette </w:t>
            </w:r>
            <w:r w:rsidRPr="0083720E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lastRenderedPageBreak/>
              <w:t>fin. Les données personnelles ci-dessus décrites concernent l'identification des étudiants, des enseignants et des administrateurs des établissements, cést-à-dire : CPF</w:t>
            </w:r>
            <w:r w:rsidRPr="0083720E">
              <w:rPr>
                <w:rStyle w:val="Refdenotaderodap"/>
                <w:rFonts w:asciiTheme="minorHAnsi" w:hAnsiTheme="minorHAnsi" w:cstheme="minorHAnsi"/>
                <w:sz w:val="22"/>
                <w:szCs w:val="22"/>
                <w:lang w:val="fr-FR"/>
              </w:rPr>
              <w:footnoteReference w:id="2"/>
            </w:r>
            <w:r w:rsidRPr="0083720E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, numéro de passeport (...)</w:t>
            </w:r>
            <w:r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. </w:t>
            </w:r>
          </w:p>
          <w:p w14:paraId="6E098F05" w14:textId="77777777" w:rsidR="00515B4C" w:rsidRPr="0083720E" w:rsidRDefault="00515B4C" w:rsidP="00515B4C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</w:p>
          <w:p w14:paraId="1ADEA692" w14:textId="6B305829" w:rsidR="00EC140D" w:rsidRPr="002B1A91" w:rsidRDefault="00515B4C" w:rsidP="005307E1">
            <w:pPr>
              <w:ind w:left="113" w:right="11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12. </w:t>
            </w:r>
            <w:r w:rsidR="0026728A" w:rsidRPr="0026728A">
              <w:rPr>
                <w:rFonts w:asciiTheme="minorHAnsi" w:hAnsiTheme="minorHAnsi" w:cstheme="minorHAnsi"/>
                <w:b/>
                <w:sz w:val="22"/>
                <w:szCs w:val="22"/>
              </w:rPr>
              <w:t>DE LA PUBLICATION</w:t>
            </w:r>
          </w:p>
        </w:tc>
      </w:tr>
      <w:tr w:rsidR="00AC43A3" w:rsidRPr="002B1A91" w14:paraId="3EFC8B3E" w14:textId="77777777" w:rsidTr="00577596">
        <w:tc>
          <w:tcPr>
            <w:tcW w:w="4678" w:type="dxa"/>
          </w:tcPr>
          <w:p w14:paraId="1E474E93" w14:textId="77777777" w:rsidR="00AC43A3" w:rsidRPr="002B1A91" w:rsidRDefault="00AC43A3" w:rsidP="00AC43A3">
            <w:pPr>
              <w:ind w:left="113" w:right="113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527" w:type="dxa"/>
          </w:tcPr>
          <w:p w14:paraId="309E2BA1" w14:textId="77777777" w:rsidR="00AC43A3" w:rsidRPr="002B1A91" w:rsidRDefault="00AC43A3" w:rsidP="005307E1">
            <w:pPr>
              <w:ind w:left="113" w:right="11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C43A3" w:rsidRPr="00204C07" w14:paraId="5561E61F" w14:textId="77777777" w:rsidTr="00577596">
        <w:tc>
          <w:tcPr>
            <w:tcW w:w="4678" w:type="dxa"/>
          </w:tcPr>
          <w:p w14:paraId="680071A4" w14:textId="18FF29EC" w:rsidR="00AC43A3" w:rsidRPr="002B1A91" w:rsidRDefault="00AC43A3" w:rsidP="00AC43A3">
            <w:pPr>
              <w:ind w:left="113"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B1A91">
              <w:rPr>
                <w:rFonts w:asciiTheme="minorHAnsi" w:hAnsiTheme="minorHAnsi" w:cstheme="minorHAnsi"/>
                <w:sz w:val="22"/>
                <w:szCs w:val="22"/>
              </w:rPr>
              <w:t xml:space="preserve">A UFU providenciará a publicação resumida dos termos deste </w:t>
            </w:r>
            <w:r w:rsidRPr="002B1A91">
              <w:rPr>
                <w:rFonts w:asciiTheme="minorHAnsi" w:hAnsiTheme="minorHAnsi" w:cstheme="minorHAnsi"/>
                <w:b/>
                <w:sz w:val="22"/>
                <w:szCs w:val="22"/>
              </w:rPr>
              <w:t>MOU</w:t>
            </w:r>
            <w:r w:rsidRPr="002B1A91">
              <w:rPr>
                <w:rFonts w:asciiTheme="minorHAnsi" w:hAnsiTheme="minorHAnsi" w:cstheme="minorHAnsi"/>
                <w:sz w:val="22"/>
                <w:szCs w:val="22"/>
              </w:rPr>
              <w:t xml:space="preserve"> e de seus aditamentos no Diário Oficial da União, até o 5º. (quinto) dia útil do mês seguinte a sua assinatura.</w:t>
            </w:r>
          </w:p>
        </w:tc>
        <w:tc>
          <w:tcPr>
            <w:tcW w:w="5527" w:type="dxa"/>
          </w:tcPr>
          <w:p w14:paraId="741499EC" w14:textId="1E572C78" w:rsidR="00AC43A3" w:rsidRPr="00B34AD3" w:rsidRDefault="00B34AD3" w:rsidP="000470FD">
            <w:pPr>
              <w:ind w:left="113" w:right="113"/>
              <w:jc w:val="both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B34AD3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L’UFU</w:t>
            </w:r>
            <w:r w:rsidRPr="00B34AD3">
              <w:rPr>
                <w:lang w:val="fr-FR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s’occupera de la</w:t>
            </w:r>
            <w:r w:rsidRPr="00B34AD3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pub</w:t>
            </w:r>
            <w:r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lication abrégée des termes de ce </w:t>
            </w:r>
            <w:r w:rsidRPr="00777F34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>ME</w:t>
            </w:r>
            <w:r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ainsi que de ses avenants dans le Journal Officiel de </w:t>
            </w:r>
            <w:r w:rsidR="00E55A2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l’</w:t>
            </w:r>
            <w:r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Union jusqu’au </w:t>
            </w:r>
            <w:r w:rsidRPr="00B34AD3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jusqu'au 5</w:t>
            </w:r>
            <w:r w:rsidR="000470FD" w:rsidRPr="000470FD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fr-FR"/>
              </w:rPr>
              <w:t>e</w:t>
            </w:r>
            <w:r w:rsidR="000470FD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B34AD3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(cinquième) jour ouvrable du mois suivant sa signature. </w:t>
            </w:r>
          </w:p>
        </w:tc>
      </w:tr>
      <w:tr w:rsidR="00AC43A3" w:rsidRPr="00204C07" w14:paraId="0AE08F3D" w14:textId="77777777" w:rsidTr="00577596">
        <w:tc>
          <w:tcPr>
            <w:tcW w:w="4678" w:type="dxa"/>
          </w:tcPr>
          <w:p w14:paraId="4ABF03EA" w14:textId="77777777" w:rsidR="00AC43A3" w:rsidRPr="00B34AD3" w:rsidRDefault="00AC43A3" w:rsidP="00AC43A3">
            <w:pPr>
              <w:ind w:left="113" w:right="113"/>
              <w:jc w:val="both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</w:p>
        </w:tc>
        <w:tc>
          <w:tcPr>
            <w:tcW w:w="5527" w:type="dxa"/>
          </w:tcPr>
          <w:p w14:paraId="1D060452" w14:textId="77777777" w:rsidR="00AC43A3" w:rsidRPr="00B34AD3" w:rsidRDefault="00AC43A3" w:rsidP="005307E1">
            <w:pPr>
              <w:ind w:left="113" w:right="113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</w:p>
        </w:tc>
      </w:tr>
      <w:tr w:rsidR="00AC43A3" w:rsidRPr="00025189" w14:paraId="466E7B4D" w14:textId="77777777" w:rsidTr="00577596">
        <w:tc>
          <w:tcPr>
            <w:tcW w:w="4678" w:type="dxa"/>
          </w:tcPr>
          <w:p w14:paraId="3B98C487" w14:textId="77777777" w:rsidR="00EC140D" w:rsidRPr="002B1A91" w:rsidRDefault="00EC140D" w:rsidP="00EC140D">
            <w:pPr>
              <w:ind w:left="113" w:right="113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1A91">
              <w:rPr>
                <w:rFonts w:asciiTheme="minorHAnsi" w:hAnsiTheme="minorHAnsi" w:cstheme="minorHAnsi"/>
                <w:b/>
                <w:sz w:val="22"/>
                <w:szCs w:val="22"/>
              </w:rPr>
              <w:t>E, por estarem assim acordados, assinam o presente instrument</w:t>
            </w:r>
            <w:r w:rsidR="002A637F" w:rsidRPr="002B1A91">
              <w:rPr>
                <w:rFonts w:asciiTheme="minorHAnsi" w:hAnsiTheme="minorHAnsi" w:cstheme="minorHAnsi"/>
                <w:b/>
                <w:sz w:val="22"/>
                <w:szCs w:val="22"/>
              </w:rPr>
              <w:t>o</w:t>
            </w:r>
            <w:r w:rsidRPr="002B1A91">
              <w:rPr>
                <w:rFonts w:asciiTheme="minorHAnsi" w:hAnsiTheme="minorHAnsi" w:cstheme="minorHAnsi"/>
                <w:b/>
                <w:sz w:val="22"/>
                <w:szCs w:val="22"/>
              </w:rPr>
              <w:t>, em versão bilíngue, de igual teor e forma, para fins de direito.</w:t>
            </w:r>
          </w:p>
          <w:p w14:paraId="79EB80CD" w14:textId="0F8F010E" w:rsidR="007C7F90" w:rsidRPr="002B1A91" w:rsidRDefault="007C7F90" w:rsidP="00EC140D">
            <w:pPr>
              <w:ind w:left="113" w:right="113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C28395E" w14:textId="77777777" w:rsidR="007C7F90" w:rsidRPr="002B1A91" w:rsidRDefault="007C7F90" w:rsidP="00EC140D">
            <w:pPr>
              <w:ind w:left="113" w:right="113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1CAB25F" w14:textId="6E6344E2" w:rsidR="007C7F90" w:rsidRPr="002B1A91" w:rsidRDefault="007C7F90" w:rsidP="00EC140D">
            <w:pPr>
              <w:ind w:left="113" w:right="113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1A9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Uberlândia, _____ de ________________ </w:t>
            </w:r>
            <w:proofErr w:type="spellStart"/>
            <w:r w:rsidRPr="002B1A91">
              <w:rPr>
                <w:rFonts w:asciiTheme="minorHAnsi" w:hAnsiTheme="minorHAnsi" w:cstheme="minorHAnsi"/>
                <w:b/>
                <w:sz w:val="22"/>
                <w:szCs w:val="22"/>
              </w:rPr>
              <w:t>de</w:t>
            </w:r>
            <w:proofErr w:type="spellEnd"/>
            <w:r w:rsidRPr="002B1A9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20___.</w:t>
            </w:r>
          </w:p>
        </w:tc>
        <w:tc>
          <w:tcPr>
            <w:tcW w:w="5527" w:type="dxa"/>
          </w:tcPr>
          <w:p w14:paraId="75F2E0E3" w14:textId="6BDAFA76" w:rsidR="00025189" w:rsidRPr="00862280" w:rsidRDefault="00025189" w:rsidP="00033FD4">
            <w:pPr>
              <w:ind w:left="178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</w:pPr>
            <w:r w:rsidRPr="00862280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 xml:space="preserve">Et étant ainsi </w:t>
            </w:r>
            <w:r w:rsidR="001A7375" w:rsidRPr="00862280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>convenues, les parties signent le présent instrument</w:t>
            </w:r>
            <w:r w:rsidRPr="00862280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>,</w:t>
            </w:r>
            <w:r w:rsidR="001A7375" w:rsidRPr="00862280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 xml:space="preserve"> en version bilingue, </w:t>
            </w:r>
            <w:r w:rsidRPr="00862280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 xml:space="preserve">de forme et teneur égales, </w:t>
            </w:r>
            <w:r w:rsidR="001A7375" w:rsidRPr="00862280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>à des fins légales</w:t>
            </w:r>
            <w:r w:rsidRPr="00862280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 xml:space="preserve"> et juridiques</w:t>
            </w:r>
            <w:r w:rsidR="001A7375" w:rsidRPr="00862280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>.</w:t>
            </w:r>
          </w:p>
          <w:p w14:paraId="01DC42AE" w14:textId="77777777" w:rsidR="00EC140D" w:rsidRDefault="00EC140D" w:rsidP="00033FD4">
            <w:pPr>
              <w:ind w:left="178" w:right="113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</w:p>
          <w:p w14:paraId="3BDBE157" w14:textId="77777777" w:rsidR="00B922BA" w:rsidRDefault="00B922BA" w:rsidP="00033FD4">
            <w:pPr>
              <w:ind w:left="178" w:right="113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</w:p>
          <w:p w14:paraId="0829CB72" w14:textId="6F693CCD" w:rsidR="00B922BA" w:rsidRPr="00DF5B7E" w:rsidRDefault="00ED4C73" w:rsidP="00033FD4">
            <w:pPr>
              <w:ind w:left="178" w:right="113"/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 xml:space="preserve">       XXX</w:t>
            </w:r>
            <w:r w:rsidR="00B922BA" w:rsidRPr="00DF5B7E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>, le ________________20__.</w:t>
            </w:r>
          </w:p>
        </w:tc>
      </w:tr>
      <w:tr w:rsidR="00AC43A3" w:rsidRPr="00025189" w14:paraId="1A7EA80A" w14:textId="77777777" w:rsidTr="00577596">
        <w:tc>
          <w:tcPr>
            <w:tcW w:w="4678" w:type="dxa"/>
          </w:tcPr>
          <w:p w14:paraId="13D2911A" w14:textId="77777777" w:rsidR="00EC140D" w:rsidRPr="00025189" w:rsidRDefault="00EC140D" w:rsidP="00EC140D">
            <w:pPr>
              <w:ind w:left="113" w:right="113"/>
              <w:jc w:val="both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</w:p>
        </w:tc>
        <w:tc>
          <w:tcPr>
            <w:tcW w:w="5527" w:type="dxa"/>
          </w:tcPr>
          <w:p w14:paraId="10154181" w14:textId="77777777" w:rsidR="00EC140D" w:rsidRPr="00025189" w:rsidRDefault="00EC140D" w:rsidP="005307E1">
            <w:pPr>
              <w:ind w:left="113" w:right="113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</w:p>
        </w:tc>
      </w:tr>
      <w:tr w:rsidR="00AC43A3" w:rsidRPr="00204C07" w14:paraId="0C8A532F" w14:textId="77777777" w:rsidTr="00577596">
        <w:tc>
          <w:tcPr>
            <w:tcW w:w="4678" w:type="dxa"/>
          </w:tcPr>
          <w:p w14:paraId="1D42B59A" w14:textId="4A801230" w:rsidR="00EC140D" w:rsidRPr="00204C07" w:rsidRDefault="007C7F90" w:rsidP="002A637F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04C0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Pela </w:t>
            </w:r>
            <w:r w:rsidR="00EC140D" w:rsidRPr="00204C07">
              <w:rPr>
                <w:rFonts w:asciiTheme="minorHAnsi" w:hAnsiTheme="minorHAnsi" w:cstheme="minorHAnsi"/>
                <w:b/>
                <w:sz w:val="22"/>
                <w:szCs w:val="22"/>
              </w:rPr>
              <w:t>Universidade Federal de Uberlândia</w:t>
            </w:r>
          </w:p>
        </w:tc>
        <w:tc>
          <w:tcPr>
            <w:tcW w:w="5527" w:type="dxa"/>
          </w:tcPr>
          <w:p w14:paraId="233D9503" w14:textId="31663137" w:rsidR="00DF5B7E" w:rsidRPr="00DF5B7E" w:rsidRDefault="000E2503" w:rsidP="00ED4C73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</w:pPr>
            <w:r w:rsidRPr="00DF5B7E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 xml:space="preserve">Fait par l’Université </w:t>
            </w:r>
            <w:r w:rsidR="00ED4C73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>XXXXXXX</w:t>
            </w:r>
          </w:p>
        </w:tc>
      </w:tr>
      <w:tr w:rsidR="00AC43A3" w:rsidRPr="00204C07" w14:paraId="34D83C97" w14:textId="77777777" w:rsidTr="00577596">
        <w:tc>
          <w:tcPr>
            <w:tcW w:w="4678" w:type="dxa"/>
          </w:tcPr>
          <w:p w14:paraId="457AC5A5" w14:textId="77777777" w:rsidR="002A637F" w:rsidRPr="001A7375" w:rsidRDefault="002A637F" w:rsidP="002A637F">
            <w:pPr>
              <w:ind w:left="113" w:right="113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</w:p>
        </w:tc>
        <w:tc>
          <w:tcPr>
            <w:tcW w:w="5527" w:type="dxa"/>
          </w:tcPr>
          <w:p w14:paraId="11FD1340" w14:textId="77777777" w:rsidR="002A637F" w:rsidRPr="00DF5B7E" w:rsidRDefault="002A637F" w:rsidP="00DF5B7E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</w:pPr>
          </w:p>
        </w:tc>
      </w:tr>
      <w:tr w:rsidR="00AC43A3" w:rsidRPr="001A7375" w14:paraId="0131DD6F" w14:textId="77777777" w:rsidTr="00577596">
        <w:tc>
          <w:tcPr>
            <w:tcW w:w="4678" w:type="dxa"/>
          </w:tcPr>
          <w:p w14:paraId="09E8A39B" w14:textId="77777777" w:rsidR="002A637F" w:rsidRPr="001A7375" w:rsidRDefault="002A637F" w:rsidP="002A637F">
            <w:pPr>
              <w:ind w:left="113" w:right="113"/>
              <w:jc w:val="center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</w:p>
          <w:p w14:paraId="7108A803" w14:textId="4C4EE65F" w:rsidR="002A637F" w:rsidRPr="00204C07" w:rsidRDefault="002A637F" w:rsidP="002A637F">
            <w:pPr>
              <w:ind w:left="113" w:right="113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04C0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____________________________</w:t>
            </w:r>
          </w:p>
          <w:p w14:paraId="7422803C" w14:textId="56004031" w:rsidR="002A637F" w:rsidRPr="00204C07" w:rsidRDefault="00017A50" w:rsidP="002A637F">
            <w:pPr>
              <w:ind w:left="113" w:right="113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XXXXXXXXXXXXXXXXXXXXX</w:t>
            </w:r>
            <w:bookmarkStart w:id="2" w:name="_GoBack"/>
            <w:bookmarkEnd w:id="2"/>
          </w:p>
          <w:p w14:paraId="11E59984" w14:textId="6A9E80FE" w:rsidR="002A637F" w:rsidRPr="00204C07" w:rsidRDefault="002A637F" w:rsidP="002A637F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204C07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Reitor</w:t>
            </w:r>
          </w:p>
        </w:tc>
        <w:tc>
          <w:tcPr>
            <w:tcW w:w="5527" w:type="dxa"/>
          </w:tcPr>
          <w:p w14:paraId="674BC910" w14:textId="77777777" w:rsidR="002A637F" w:rsidRPr="00204C07" w:rsidRDefault="002A637F" w:rsidP="00DF5B7E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  <w:p w14:paraId="303F2316" w14:textId="61505CC2" w:rsidR="00DF5B7E" w:rsidRPr="00DF5B7E" w:rsidRDefault="00DF5B7E" w:rsidP="00DF5B7E">
            <w:pPr>
              <w:ind w:left="113" w:right="113"/>
              <w:jc w:val="center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DF5B7E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______________________________</w:t>
            </w:r>
          </w:p>
        </w:tc>
      </w:tr>
      <w:tr w:rsidR="00AC43A3" w:rsidRPr="001A7375" w14:paraId="2C1FAEFD" w14:textId="77777777" w:rsidTr="00577596">
        <w:tc>
          <w:tcPr>
            <w:tcW w:w="4678" w:type="dxa"/>
          </w:tcPr>
          <w:p w14:paraId="277603DE" w14:textId="77777777" w:rsidR="00EC140D" w:rsidRPr="001A7375" w:rsidRDefault="00EC140D" w:rsidP="00EC140D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</w:pPr>
          </w:p>
        </w:tc>
        <w:tc>
          <w:tcPr>
            <w:tcW w:w="5527" w:type="dxa"/>
          </w:tcPr>
          <w:p w14:paraId="757F34F6" w14:textId="77777777" w:rsidR="00EC140D" w:rsidRPr="001A7375" w:rsidRDefault="00EC140D" w:rsidP="005307E1">
            <w:pPr>
              <w:ind w:left="113" w:right="113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</w:p>
        </w:tc>
      </w:tr>
      <w:tr w:rsidR="00AC43A3" w:rsidRPr="001A7375" w14:paraId="342C8F62" w14:textId="77777777" w:rsidTr="00577596">
        <w:tc>
          <w:tcPr>
            <w:tcW w:w="4678" w:type="dxa"/>
          </w:tcPr>
          <w:p w14:paraId="758F80E3" w14:textId="5BBA74E8" w:rsidR="00EC140D" w:rsidRPr="001A7375" w:rsidRDefault="00EC140D" w:rsidP="00EC140D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</w:pPr>
          </w:p>
        </w:tc>
        <w:tc>
          <w:tcPr>
            <w:tcW w:w="5527" w:type="dxa"/>
          </w:tcPr>
          <w:p w14:paraId="1D507F33" w14:textId="77777777" w:rsidR="00EC140D" w:rsidRPr="001A7375" w:rsidRDefault="00EC140D" w:rsidP="005307E1">
            <w:pPr>
              <w:ind w:left="113" w:right="113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</w:p>
        </w:tc>
      </w:tr>
    </w:tbl>
    <w:p w14:paraId="010CDD78" w14:textId="77777777" w:rsidR="00061D28" w:rsidRPr="001A7375" w:rsidRDefault="000A02C6" w:rsidP="00505B0C">
      <w:pPr>
        <w:rPr>
          <w:rFonts w:asciiTheme="minorHAnsi" w:hAnsiTheme="minorHAnsi" w:cstheme="minorHAnsi"/>
          <w:sz w:val="22"/>
          <w:szCs w:val="22"/>
          <w:lang w:val="fr-FR"/>
        </w:rPr>
      </w:pPr>
    </w:p>
    <w:sectPr w:rsidR="00061D28" w:rsidRPr="001A7375" w:rsidSect="00AC43A3">
      <w:headerReference w:type="default" r:id="rId9"/>
      <w:headerReference w:type="first" r:id="rId10"/>
      <w:type w:val="continuous"/>
      <w:pgSz w:w="11907" w:h="16839" w:code="9"/>
      <w:pgMar w:top="1134" w:right="851" w:bottom="851" w:left="851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7CA625" w14:textId="77777777" w:rsidR="000A02C6" w:rsidRDefault="000A02C6">
      <w:r>
        <w:separator/>
      </w:r>
    </w:p>
  </w:endnote>
  <w:endnote w:type="continuationSeparator" w:id="0">
    <w:p w14:paraId="1CDABDBB" w14:textId="77777777" w:rsidR="000A02C6" w:rsidRDefault="000A0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Sans Serif">
    <w:altName w:val="Arial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73978B" w14:textId="77777777" w:rsidR="000A02C6" w:rsidRDefault="000A02C6">
      <w:r>
        <w:separator/>
      </w:r>
    </w:p>
  </w:footnote>
  <w:footnote w:type="continuationSeparator" w:id="0">
    <w:p w14:paraId="6D97C5BC" w14:textId="77777777" w:rsidR="000A02C6" w:rsidRDefault="000A02C6">
      <w:r>
        <w:continuationSeparator/>
      </w:r>
    </w:p>
  </w:footnote>
  <w:footnote w:id="1">
    <w:p w14:paraId="044CC1F5" w14:textId="724C745D" w:rsidR="00AC0C76" w:rsidRPr="00AC0C76" w:rsidRDefault="00AC0C76">
      <w:pPr>
        <w:pStyle w:val="Textodenotaderodap"/>
        <w:rPr>
          <w:lang w:val="fr-FR"/>
        </w:rPr>
      </w:pPr>
      <w:r>
        <w:rPr>
          <w:rStyle w:val="Refdenotaderodap"/>
        </w:rPr>
        <w:footnoteRef/>
      </w:r>
      <w:r w:rsidRPr="00AC0C76">
        <w:rPr>
          <w:lang w:val="fr-FR"/>
        </w:rPr>
        <w:t xml:space="preserve"> </w:t>
      </w:r>
      <w:r>
        <w:rPr>
          <w:rFonts w:eastAsia="Times New Roman"/>
          <w:sz w:val="18"/>
          <w:szCs w:val="18"/>
          <w:lang w:val="fr-FR" w:eastAsia="pt-BR"/>
        </w:rPr>
        <w:t xml:space="preserve"> </w:t>
      </w:r>
      <w:r w:rsidRPr="009C6009">
        <w:rPr>
          <w:rFonts w:asciiTheme="minorHAnsi" w:eastAsia="Times New Roman" w:hAnsiTheme="minorHAnsi" w:cstheme="minorHAnsi"/>
          <w:sz w:val="16"/>
          <w:szCs w:val="16"/>
          <w:lang w:val="fr-FR" w:eastAsia="pt-BR"/>
        </w:rPr>
        <w:t>Registre National de Personnes Juridiques</w:t>
      </w:r>
      <w:r w:rsidRPr="009C6009">
        <w:rPr>
          <w:rFonts w:asciiTheme="minorHAnsi" w:hAnsiTheme="minorHAnsi" w:cstheme="minorHAnsi"/>
          <w:sz w:val="16"/>
          <w:szCs w:val="16"/>
          <w:lang w:val="fr-FR"/>
        </w:rPr>
        <w:t xml:space="preserve"> / Numéro d’identification fiscale.</w:t>
      </w:r>
    </w:p>
  </w:footnote>
  <w:footnote w:id="2">
    <w:p w14:paraId="2232654E" w14:textId="77777777" w:rsidR="00515B4C" w:rsidRDefault="00515B4C" w:rsidP="00515B4C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4E2021">
        <w:rPr>
          <w:bCs/>
          <w:sz w:val="18"/>
          <w:szCs w:val="18"/>
          <w:lang w:val="fr-FR"/>
        </w:rPr>
        <w:t>[</w:t>
      </w:r>
      <w:r w:rsidRPr="004E2021">
        <w:rPr>
          <w:bCs/>
          <w:i/>
          <w:sz w:val="18"/>
          <w:szCs w:val="18"/>
          <w:lang w:val="fr-FR"/>
        </w:rPr>
        <w:t xml:space="preserve">Registre de personnes </w:t>
      </w:r>
      <w:r w:rsidRPr="00F503A6">
        <w:rPr>
          <w:bCs/>
          <w:i/>
          <w:sz w:val="18"/>
          <w:szCs w:val="18"/>
          <w:lang w:val="fr-FR"/>
        </w:rPr>
        <w:t>physiques</w:t>
      </w:r>
      <w:r>
        <w:rPr>
          <w:bCs/>
          <w:sz w:val="18"/>
          <w:szCs w:val="18"/>
          <w:lang w:val="fr-FR"/>
        </w:rPr>
        <w:t>].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6014450"/>
      <w:docPartObj>
        <w:docPartGallery w:val="Page Numbers (Top of Page)"/>
        <w:docPartUnique/>
      </w:docPartObj>
    </w:sdtPr>
    <w:sdtEndPr>
      <w:rPr>
        <w:rFonts w:asciiTheme="minorHAnsi" w:hAnsiTheme="minorHAnsi" w:cstheme="minorHAnsi"/>
        <w:b/>
        <w:sz w:val="23"/>
        <w:szCs w:val="23"/>
      </w:rPr>
    </w:sdtEndPr>
    <w:sdtContent>
      <w:p w14:paraId="0E332293" w14:textId="5C45BD66" w:rsidR="00947611" w:rsidRPr="00947611" w:rsidRDefault="00947611" w:rsidP="00C91479">
        <w:pPr>
          <w:pStyle w:val="Cabealho"/>
          <w:jc w:val="both"/>
          <w:rPr>
            <w:rFonts w:asciiTheme="minorHAnsi" w:hAnsiTheme="minorHAnsi" w:cstheme="minorHAnsi"/>
            <w:b/>
            <w:sz w:val="23"/>
            <w:szCs w:val="23"/>
          </w:rPr>
        </w:pPr>
        <w:r w:rsidRPr="00947611">
          <w:rPr>
            <w:b/>
          </w:rPr>
          <w:t>MO</w:t>
        </w:r>
        <w:r>
          <w:rPr>
            <w:b/>
          </w:rPr>
          <w:t>U/UFU</w:t>
        </w:r>
        <w:r w:rsidR="00AC43A3">
          <w:rPr>
            <w:b/>
          </w:rPr>
          <w:t xml:space="preserve">                                                                                        </w:t>
        </w:r>
        <w:r>
          <w:rPr>
            <w:b/>
          </w:rPr>
          <w:t xml:space="preserve"> </w:t>
        </w:r>
        <w:r w:rsidRPr="00947611">
          <w:rPr>
            <w:rFonts w:asciiTheme="minorHAnsi" w:hAnsiTheme="minorHAnsi" w:cstheme="minorHAnsi"/>
            <w:b/>
            <w:sz w:val="23"/>
            <w:szCs w:val="23"/>
          </w:rPr>
          <w:fldChar w:fldCharType="begin"/>
        </w:r>
        <w:r w:rsidRPr="00947611">
          <w:rPr>
            <w:rFonts w:asciiTheme="minorHAnsi" w:hAnsiTheme="minorHAnsi" w:cstheme="minorHAnsi"/>
            <w:b/>
            <w:sz w:val="23"/>
            <w:szCs w:val="23"/>
          </w:rPr>
          <w:instrText>PAGE   \* MERGEFORMAT</w:instrText>
        </w:r>
        <w:r w:rsidRPr="00947611">
          <w:rPr>
            <w:rFonts w:asciiTheme="minorHAnsi" w:hAnsiTheme="minorHAnsi" w:cstheme="minorHAnsi"/>
            <w:b/>
            <w:sz w:val="23"/>
            <w:szCs w:val="23"/>
          </w:rPr>
          <w:fldChar w:fldCharType="separate"/>
        </w:r>
        <w:r w:rsidR="00017A50">
          <w:rPr>
            <w:rFonts w:asciiTheme="minorHAnsi" w:hAnsiTheme="minorHAnsi" w:cstheme="minorHAnsi"/>
            <w:b/>
            <w:noProof/>
            <w:sz w:val="23"/>
            <w:szCs w:val="23"/>
          </w:rPr>
          <w:t>4</w:t>
        </w:r>
        <w:r w:rsidRPr="00947611">
          <w:rPr>
            <w:rFonts w:asciiTheme="minorHAnsi" w:hAnsiTheme="minorHAnsi" w:cstheme="minorHAnsi"/>
            <w:b/>
            <w:sz w:val="23"/>
            <w:szCs w:val="23"/>
          </w:rPr>
          <w:fldChar w:fldCharType="end"/>
        </w:r>
        <w:r>
          <w:rPr>
            <w:rFonts w:asciiTheme="minorHAnsi" w:hAnsiTheme="minorHAnsi" w:cstheme="minorHAnsi"/>
            <w:b/>
            <w:sz w:val="23"/>
            <w:szCs w:val="23"/>
          </w:rPr>
          <w:t>/4</w:t>
        </w:r>
      </w:p>
    </w:sdtContent>
  </w:sdt>
  <w:p w14:paraId="7AA8AE5D" w14:textId="28B52358" w:rsidR="00947611" w:rsidRPr="00947611" w:rsidRDefault="00947611" w:rsidP="000E1180">
    <w:pPr>
      <w:pStyle w:val="Cabealho"/>
      <w:tabs>
        <w:tab w:val="clear" w:pos="4320"/>
        <w:tab w:val="clear" w:pos="8640"/>
        <w:tab w:val="left" w:pos="2313"/>
      </w:tabs>
      <w:jc w:val="both"/>
      <w:rPr>
        <w:rFonts w:asciiTheme="minorHAnsi" w:hAnsiTheme="minorHAnsi" w:cstheme="minorHAnsi"/>
        <w:b/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65DDF6" w14:textId="4EE6D40C" w:rsidR="000E1180" w:rsidRPr="00AC43A3" w:rsidRDefault="000E1180" w:rsidP="000E1180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853E3F92"/>
    <w:lvl w:ilvl="0">
      <w:start w:val="1"/>
      <w:numFmt w:val="upperRoman"/>
      <w:lvlText w:val="%1."/>
      <w:lvlJc w:val="right"/>
      <w:pPr>
        <w:ind w:left="0" w:firstLine="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077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54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1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8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38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62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539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16" w:firstLine="0"/>
      </w:pPr>
      <w:rPr>
        <w:rFonts w:hint="default"/>
      </w:r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upperLetter"/>
      <w:lvlText w:val="%1."/>
      <w:lvlJc w:val="left"/>
      <w:pPr>
        <w:ind w:left="50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4" w:hanging="360"/>
      </w:pPr>
    </w:lvl>
    <w:lvl w:ilvl="2">
      <w:start w:val="1"/>
      <w:numFmt w:val="lowerRoman"/>
      <w:lvlText w:val="%3."/>
      <w:lvlJc w:val="right"/>
      <w:pPr>
        <w:ind w:left="1944" w:hanging="180"/>
      </w:pPr>
    </w:lvl>
    <w:lvl w:ilvl="3">
      <w:start w:val="1"/>
      <w:numFmt w:val="decimal"/>
      <w:lvlText w:val="%4."/>
      <w:lvlJc w:val="left"/>
      <w:pPr>
        <w:ind w:left="2664" w:hanging="360"/>
      </w:pPr>
    </w:lvl>
    <w:lvl w:ilvl="4">
      <w:start w:val="1"/>
      <w:numFmt w:val="lowerLetter"/>
      <w:lvlText w:val="%5."/>
      <w:lvlJc w:val="left"/>
      <w:pPr>
        <w:ind w:left="3384" w:hanging="360"/>
      </w:pPr>
    </w:lvl>
    <w:lvl w:ilvl="5">
      <w:start w:val="1"/>
      <w:numFmt w:val="lowerRoman"/>
      <w:lvlText w:val="%6."/>
      <w:lvlJc w:val="right"/>
      <w:pPr>
        <w:ind w:left="4104" w:hanging="180"/>
      </w:pPr>
    </w:lvl>
    <w:lvl w:ilvl="6">
      <w:start w:val="1"/>
      <w:numFmt w:val="decimal"/>
      <w:lvlText w:val="%7."/>
      <w:lvlJc w:val="left"/>
      <w:pPr>
        <w:ind w:left="4824" w:hanging="360"/>
      </w:pPr>
    </w:lvl>
    <w:lvl w:ilvl="7">
      <w:start w:val="1"/>
      <w:numFmt w:val="lowerLetter"/>
      <w:lvlText w:val="%8."/>
      <w:lvlJc w:val="left"/>
      <w:pPr>
        <w:ind w:left="5544" w:hanging="360"/>
      </w:pPr>
    </w:lvl>
    <w:lvl w:ilvl="8">
      <w:start w:val="1"/>
      <w:numFmt w:val="lowerRoman"/>
      <w:lvlText w:val="%9."/>
      <w:lvlJc w:val="right"/>
      <w:pPr>
        <w:ind w:left="6264" w:hanging="180"/>
      </w:pPr>
    </w:lvl>
  </w:abstractNum>
  <w:abstractNum w:abstractNumId="2" w15:restartNumberingAfterBreak="0">
    <w:nsid w:val="352500B4"/>
    <w:multiLevelType w:val="hybridMultilevel"/>
    <w:tmpl w:val="1C48510E"/>
    <w:lvl w:ilvl="0" w:tplc="864C9D66">
      <w:start w:val="1"/>
      <w:numFmt w:val="decimal"/>
      <w:lvlText w:val="%1."/>
      <w:lvlJc w:val="left"/>
      <w:pPr>
        <w:ind w:left="284" w:hanging="284"/>
      </w:pPr>
      <w:rPr>
        <w:rFonts w:hint="default"/>
        <w:sz w:val="20"/>
      </w:rPr>
    </w:lvl>
    <w:lvl w:ilvl="1" w:tplc="CDF82222">
      <w:start w:val="1"/>
      <w:numFmt w:val="lowerLetter"/>
      <w:lvlText w:val="%2."/>
      <w:lvlJc w:val="left"/>
      <w:pPr>
        <w:ind w:left="1134" w:hanging="283"/>
      </w:pPr>
      <w:rPr>
        <w:rFonts w:hint="default"/>
      </w:rPr>
    </w:lvl>
    <w:lvl w:ilvl="2" w:tplc="B9EE9828" w:tentative="1">
      <w:start w:val="1"/>
      <w:numFmt w:val="lowerRoman"/>
      <w:lvlText w:val="%3."/>
      <w:lvlJc w:val="right"/>
      <w:pPr>
        <w:ind w:left="2160" w:hanging="180"/>
      </w:pPr>
    </w:lvl>
    <w:lvl w:ilvl="3" w:tplc="C2D279CE" w:tentative="1">
      <w:start w:val="1"/>
      <w:numFmt w:val="decimal"/>
      <w:lvlText w:val="%4."/>
      <w:lvlJc w:val="left"/>
      <w:pPr>
        <w:ind w:left="2880" w:hanging="360"/>
      </w:pPr>
    </w:lvl>
    <w:lvl w:ilvl="4" w:tplc="4B3A468A" w:tentative="1">
      <w:start w:val="1"/>
      <w:numFmt w:val="lowerLetter"/>
      <w:lvlText w:val="%5."/>
      <w:lvlJc w:val="left"/>
      <w:pPr>
        <w:ind w:left="3600" w:hanging="360"/>
      </w:pPr>
    </w:lvl>
    <w:lvl w:ilvl="5" w:tplc="8B247318" w:tentative="1">
      <w:start w:val="1"/>
      <w:numFmt w:val="lowerRoman"/>
      <w:lvlText w:val="%6."/>
      <w:lvlJc w:val="right"/>
      <w:pPr>
        <w:ind w:left="4320" w:hanging="180"/>
      </w:pPr>
    </w:lvl>
    <w:lvl w:ilvl="6" w:tplc="F2DA3246" w:tentative="1">
      <w:start w:val="1"/>
      <w:numFmt w:val="decimal"/>
      <w:lvlText w:val="%7."/>
      <w:lvlJc w:val="left"/>
      <w:pPr>
        <w:ind w:left="5040" w:hanging="360"/>
      </w:pPr>
    </w:lvl>
    <w:lvl w:ilvl="7" w:tplc="0EF2A5B0" w:tentative="1">
      <w:start w:val="1"/>
      <w:numFmt w:val="lowerLetter"/>
      <w:lvlText w:val="%8."/>
      <w:lvlJc w:val="left"/>
      <w:pPr>
        <w:ind w:left="5760" w:hanging="360"/>
      </w:pPr>
    </w:lvl>
    <w:lvl w:ilvl="8" w:tplc="E37808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1B0DD4"/>
    <w:multiLevelType w:val="hybridMultilevel"/>
    <w:tmpl w:val="1426364A"/>
    <w:lvl w:ilvl="0" w:tplc="C15EC7C2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FB8602A8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29E0D3E4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5E72CCD0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ECDC5D7E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1661938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F612A80A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1B42F96A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F594F23A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5FF63E1B"/>
    <w:multiLevelType w:val="hybridMultilevel"/>
    <w:tmpl w:val="F476F484"/>
    <w:lvl w:ilvl="0" w:tplc="043CC2AA">
      <w:numFmt w:val="bullet"/>
      <w:lvlText w:val="-"/>
      <w:lvlJc w:val="left"/>
      <w:pPr>
        <w:ind w:left="643" w:hanging="283"/>
      </w:pPr>
      <w:rPr>
        <w:rFonts w:ascii="Times New Roman" w:eastAsiaTheme="minorHAnsi" w:hAnsi="Times New Roman" w:cs="Times New Roman" w:hint="default"/>
      </w:rPr>
    </w:lvl>
    <w:lvl w:ilvl="1" w:tplc="8D6CF3BA">
      <w:start w:val="1"/>
      <w:numFmt w:val="bullet"/>
      <w:lvlText w:val=""/>
      <w:lvlJc w:val="left"/>
      <w:pPr>
        <w:ind w:left="949" w:hanging="360"/>
      </w:pPr>
      <w:rPr>
        <w:rFonts w:ascii="Symbol" w:hAnsi="Symbol" w:hint="default"/>
      </w:rPr>
    </w:lvl>
    <w:lvl w:ilvl="2" w:tplc="C21EA7F8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723269C6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550C25AC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A3FC8368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9E023A7C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F59261D0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F484057A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hyphenationZone w:val="425"/>
  <w:drawingGridHorizontalSpacing w:val="120"/>
  <w:drawingGridVerticalSpacing w:val="120"/>
  <w:displayVerticalDrawingGridEvery w:val="0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433"/>
    <w:rsid w:val="00005BA6"/>
    <w:rsid w:val="00012965"/>
    <w:rsid w:val="00017A50"/>
    <w:rsid w:val="00021951"/>
    <w:rsid w:val="00025189"/>
    <w:rsid w:val="00030F14"/>
    <w:rsid w:val="00031E93"/>
    <w:rsid w:val="00033FD4"/>
    <w:rsid w:val="000355EE"/>
    <w:rsid w:val="000411E9"/>
    <w:rsid w:val="000470FD"/>
    <w:rsid w:val="000653EF"/>
    <w:rsid w:val="0006652A"/>
    <w:rsid w:val="00070A65"/>
    <w:rsid w:val="00077BCC"/>
    <w:rsid w:val="000815FB"/>
    <w:rsid w:val="0008570C"/>
    <w:rsid w:val="000A02C6"/>
    <w:rsid w:val="000B5616"/>
    <w:rsid w:val="000B586C"/>
    <w:rsid w:val="000C12B1"/>
    <w:rsid w:val="000D421E"/>
    <w:rsid w:val="000E1180"/>
    <w:rsid w:val="000E2503"/>
    <w:rsid w:val="000F7708"/>
    <w:rsid w:val="001003CF"/>
    <w:rsid w:val="00101A16"/>
    <w:rsid w:val="00107CEC"/>
    <w:rsid w:val="00112C11"/>
    <w:rsid w:val="0012375F"/>
    <w:rsid w:val="00124F84"/>
    <w:rsid w:val="00126A9A"/>
    <w:rsid w:val="00150655"/>
    <w:rsid w:val="00163B64"/>
    <w:rsid w:val="00166A78"/>
    <w:rsid w:val="00167497"/>
    <w:rsid w:val="00173AE4"/>
    <w:rsid w:val="001755E4"/>
    <w:rsid w:val="00176715"/>
    <w:rsid w:val="0018031B"/>
    <w:rsid w:val="001A7375"/>
    <w:rsid w:val="001B37F9"/>
    <w:rsid w:val="001B427F"/>
    <w:rsid w:val="001B5FAE"/>
    <w:rsid w:val="001C6FFB"/>
    <w:rsid w:val="001D3984"/>
    <w:rsid w:val="001D6128"/>
    <w:rsid w:val="001F5C09"/>
    <w:rsid w:val="001F601E"/>
    <w:rsid w:val="00201A23"/>
    <w:rsid w:val="00204C07"/>
    <w:rsid w:val="00216159"/>
    <w:rsid w:val="00216E92"/>
    <w:rsid w:val="00225140"/>
    <w:rsid w:val="002377C7"/>
    <w:rsid w:val="00243035"/>
    <w:rsid w:val="00262AD0"/>
    <w:rsid w:val="002656A7"/>
    <w:rsid w:val="0026728A"/>
    <w:rsid w:val="002677CF"/>
    <w:rsid w:val="002831A5"/>
    <w:rsid w:val="0028437B"/>
    <w:rsid w:val="00285F87"/>
    <w:rsid w:val="00290E15"/>
    <w:rsid w:val="00295EC6"/>
    <w:rsid w:val="002A25CC"/>
    <w:rsid w:val="002A3396"/>
    <w:rsid w:val="002A61B7"/>
    <w:rsid w:val="002A637F"/>
    <w:rsid w:val="002A65C1"/>
    <w:rsid w:val="002B1A91"/>
    <w:rsid w:val="002B48F0"/>
    <w:rsid w:val="002B771F"/>
    <w:rsid w:val="002C26C3"/>
    <w:rsid w:val="002C35B3"/>
    <w:rsid w:val="002D2FB2"/>
    <w:rsid w:val="002E68F6"/>
    <w:rsid w:val="0031356A"/>
    <w:rsid w:val="00317AB2"/>
    <w:rsid w:val="003314F0"/>
    <w:rsid w:val="003362C1"/>
    <w:rsid w:val="00343296"/>
    <w:rsid w:val="00350648"/>
    <w:rsid w:val="00355514"/>
    <w:rsid w:val="0035554A"/>
    <w:rsid w:val="00361EF0"/>
    <w:rsid w:val="00367E0A"/>
    <w:rsid w:val="00373EF1"/>
    <w:rsid w:val="00383B87"/>
    <w:rsid w:val="00383BB6"/>
    <w:rsid w:val="0038741E"/>
    <w:rsid w:val="003B3130"/>
    <w:rsid w:val="003B6BAB"/>
    <w:rsid w:val="003C071F"/>
    <w:rsid w:val="003C3B22"/>
    <w:rsid w:val="003D6996"/>
    <w:rsid w:val="003E07B8"/>
    <w:rsid w:val="003E2BE9"/>
    <w:rsid w:val="003E4016"/>
    <w:rsid w:val="003F153F"/>
    <w:rsid w:val="003F1E51"/>
    <w:rsid w:val="0040788D"/>
    <w:rsid w:val="00420180"/>
    <w:rsid w:val="00425360"/>
    <w:rsid w:val="00432F40"/>
    <w:rsid w:val="00440BA6"/>
    <w:rsid w:val="0044473C"/>
    <w:rsid w:val="004734A2"/>
    <w:rsid w:val="00474166"/>
    <w:rsid w:val="004744DF"/>
    <w:rsid w:val="0047703C"/>
    <w:rsid w:val="004855EB"/>
    <w:rsid w:val="00487947"/>
    <w:rsid w:val="004B3E12"/>
    <w:rsid w:val="004C2F76"/>
    <w:rsid w:val="004C3D7B"/>
    <w:rsid w:val="004D1420"/>
    <w:rsid w:val="004D3B75"/>
    <w:rsid w:val="004D699D"/>
    <w:rsid w:val="004E21FA"/>
    <w:rsid w:val="004E4F37"/>
    <w:rsid w:val="0050390E"/>
    <w:rsid w:val="00505B0C"/>
    <w:rsid w:val="00515A67"/>
    <w:rsid w:val="00515B4C"/>
    <w:rsid w:val="005307E1"/>
    <w:rsid w:val="00530942"/>
    <w:rsid w:val="005326C7"/>
    <w:rsid w:val="00535C41"/>
    <w:rsid w:val="0053746D"/>
    <w:rsid w:val="00537D23"/>
    <w:rsid w:val="005615D1"/>
    <w:rsid w:val="00561B16"/>
    <w:rsid w:val="00572E8F"/>
    <w:rsid w:val="005738EB"/>
    <w:rsid w:val="0057487C"/>
    <w:rsid w:val="00576029"/>
    <w:rsid w:val="005772CC"/>
    <w:rsid w:val="00577596"/>
    <w:rsid w:val="00581BDE"/>
    <w:rsid w:val="0058270D"/>
    <w:rsid w:val="0059749F"/>
    <w:rsid w:val="005A5B2D"/>
    <w:rsid w:val="005B0E91"/>
    <w:rsid w:val="005D79FE"/>
    <w:rsid w:val="005E0651"/>
    <w:rsid w:val="005E2691"/>
    <w:rsid w:val="005F6C52"/>
    <w:rsid w:val="006077F9"/>
    <w:rsid w:val="00621B1C"/>
    <w:rsid w:val="00622B92"/>
    <w:rsid w:val="00626CDA"/>
    <w:rsid w:val="00627EBE"/>
    <w:rsid w:val="00631FEE"/>
    <w:rsid w:val="0064417D"/>
    <w:rsid w:val="00644FB1"/>
    <w:rsid w:val="00650705"/>
    <w:rsid w:val="00651726"/>
    <w:rsid w:val="00662D43"/>
    <w:rsid w:val="00667644"/>
    <w:rsid w:val="00671C44"/>
    <w:rsid w:val="00674A1A"/>
    <w:rsid w:val="006B2FD6"/>
    <w:rsid w:val="006B6642"/>
    <w:rsid w:val="006C23EC"/>
    <w:rsid w:val="006C647A"/>
    <w:rsid w:val="006D0460"/>
    <w:rsid w:val="006D51FC"/>
    <w:rsid w:val="006F1592"/>
    <w:rsid w:val="00701224"/>
    <w:rsid w:val="007245EB"/>
    <w:rsid w:val="007300AE"/>
    <w:rsid w:val="00733B23"/>
    <w:rsid w:val="00734AF5"/>
    <w:rsid w:val="007429E5"/>
    <w:rsid w:val="00760CF6"/>
    <w:rsid w:val="00764803"/>
    <w:rsid w:val="00765EEE"/>
    <w:rsid w:val="00770156"/>
    <w:rsid w:val="00772AB0"/>
    <w:rsid w:val="00777F34"/>
    <w:rsid w:val="007826AE"/>
    <w:rsid w:val="007853F3"/>
    <w:rsid w:val="00792394"/>
    <w:rsid w:val="007A62F4"/>
    <w:rsid w:val="007B5D9E"/>
    <w:rsid w:val="007C122D"/>
    <w:rsid w:val="007C5942"/>
    <w:rsid w:val="007C7F90"/>
    <w:rsid w:val="007D2D6E"/>
    <w:rsid w:val="007E1109"/>
    <w:rsid w:val="007F0944"/>
    <w:rsid w:val="007F3C1D"/>
    <w:rsid w:val="008076E8"/>
    <w:rsid w:val="008205CD"/>
    <w:rsid w:val="00822CAD"/>
    <w:rsid w:val="0083720E"/>
    <w:rsid w:val="00840880"/>
    <w:rsid w:val="008442C5"/>
    <w:rsid w:val="008550BF"/>
    <w:rsid w:val="00862280"/>
    <w:rsid w:val="00866968"/>
    <w:rsid w:val="00884785"/>
    <w:rsid w:val="00884DCC"/>
    <w:rsid w:val="00897B76"/>
    <w:rsid w:val="00897F15"/>
    <w:rsid w:val="008A47B6"/>
    <w:rsid w:val="008B25A6"/>
    <w:rsid w:val="008C123A"/>
    <w:rsid w:val="00901087"/>
    <w:rsid w:val="0091659C"/>
    <w:rsid w:val="00945C0B"/>
    <w:rsid w:val="00947611"/>
    <w:rsid w:val="009531E2"/>
    <w:rsid w:val="009542E2"/>
    <w:rsid w:val="00974F95"/>
    <w:rsid w:val="00990BAA"/>
    <w:rsid w:val="00992F37"/>
    <w:rsid w:val="009B4628"/>
    <w:rsid w:val="009C206F"/>
    <w:rsid w:val="009C429A"/>
    <w:rsid w:val="009C6009"/>
    <w:rsid w:val="009F4488"/>
    <w:rsid w:val="009F5366"/>
    <w:rsid w:val="00A03CC5"/>
    <w:rsid w:val="00A04FE2"/>
    <w:rsid w:val="00A06421"/>
    <w:rsid w:val="00A2058C"/>
    <w:rsid w:val="00A262BA"/>
    <w:rsid w:val="00A3112B"/>
    <w:rsid w:val="00A315FA"/>
    <w:rsid w:val="00A31B40"/>
    <w:rsid w:val="00A32633"/>
    <w:rsid w:val="00A410F1"/>
    <w:rsid w:val="00A768A4"/>
    <w:rsid w:val="00A84D44"/>
    <w:rsid w:val="00A87F20"/>
    <w:rsid w:val="00AA4A24"/>
    <w:rsid w:val="00AA72A4"/>
    <w:rsid w:val="00AB3E82"/>
    <w:rsid w:val="00AB4FE7"/>
    <w:rsid w:val="00AB5AE0"/>
    <w:rsid w:val="00AC0C76"/>
    <w:rsid w:val="00AC43A3"/>
    <w:rsid w:val="00AC4447"/>
    <w:rsid w:val="00AC5CDD"/>
    <w:rsid w:val="00AC6A33"/>
    <w:rsid w:val="00AE133D"/>
    <w:rsid w:val="00AE3491"/>
    <w:rsid w:val="00B0239E"/>
    <w:rsid w:val="00B0450C"/>
    <w:rsid w:val="00B21B4C"/>
    <w:rsid w:val="00B314D5"/>
    <w:rsid w:val="00B31F8D"/>
    <w:rsid w:val="00B34AD3"/>
    <w:rsid w:val="00B43DEE"/>
    <w:rsid w:val="00B44698"/>
    <w:rsid w:val="00B51569"/>
    <w:rsid w:val="00B57A05"/>
    <w:rsid w:val="00B62156"/>
    <w:rsid w:val="00B73C2E"/>
    <w:rsid w:val="00B75110"/>
    <w:rsid w:val="00B922BA"/>
    <w:rsid w:val="00BB6728"/>
    <w:rsid w:val="00BC1BD2"/>
    <w:rsid w:val="00BE2726"/>
    <w:rsid w:val="00BE35EF"/>
    <w:rsid w:val="00BF4997"/>
    <w:rsid w:val="00BF64F3"/>
    <w:rsid w:val="00C05C93"/>
    <w:rsid w:val="00C12BAD"/>
    <w:rsid w:val="00C16641"/>
    <w:rsid w:val="00C16C40"/>
    <w:rsid w:val="00C17536"/>
    <w:rsid w:val="00C20535"/>
    <w:rsid w:val="00C259F8"/>
    <w:rsid w:val="00C26EEF"/>
    <w:rsid w:val="00C370B9"/>
    <w:rsid w:val="00C61E72"/>
    <w:rsid w:val="00C70ACB"/>
    <w:rsid w:val="00C74A36"/>
    <w:rsid w:val="00C81B24"/>
    <w:rsid w:val="00C91479"/>
    <w:rsid w:val="00C91677"/>
    <w:rsid w:val="00C93457"/>
    <w:rsid w:val="00CA59BD"/>
    <w:rsid w:val="00CC44D9"/>
    <w:rsid w:val="00D0540E"/>
    <w:rsid w:val="00D1601E"/>
    <w:rsid w:val="00D26B15"/>
    <w:rsid w:val="00D32434"/>
    <w:rsid w:val="00D35640"/>
    <w:rsid w:val="00D35C42"/>
    <w:rsid w:val="00D42D2B"/>
    <w:rsid w:val="00D43DC6"/>
    <w:rsid w:val="00D5716D"/>
    <w:rsid w:val="00D6039B"/>
    <w:rsid w:val="00D8119E"/>
    <w:rsid w:val="00D903F3"/>
    <w:rsid w:val="00DA0182"/>
    <w:rsid w:val="00DA2433"/>
    <w:rsid w:val="00DB4209"/>
    <w:rsid w:val="00DF5B7E"/>
    <w:rsid w:val="00DF6EE6"/>
    <w:rsid w:val="00E01DED"/>
    <w:rsid w:val="00E03573"/>
    <w:rsid w:val="00E162B9"/>
    <w:rsid w:val="00E25292"/>
    <w:rsid w:val="00E2669F"/>
    <w:rsid w:val="00E376DB"/>
    <w:rsid w:val="00E40255"/>
    <w:rsid w:val="00E41A2A"/>
    <w:rsid w:val="00E425DA"/>
    <w:rsid w:val="00E500D7"/>
    <w:rsid w:val="00E53087"/>
    <w:rsid w:val="00E55A2C"/>
    <w:rsid w:val="00E6199B"/>
    <w:rsid w:val="00E6336E"/>
    <w:rsid w:val="00E8105E"/>
    <w:rsid w:val="00E81661"/>
    <w:rsid w:val="00E92A74"/>
    <w:rsid w:val="00EA21C3"/>
    <w:rsid w:val="00EA7AE2"/>
    <w:rsid w:val="00EB1284"/>
    <w:rsid w:val="00EB35DB"/>
    <w:rsid w:val="00EC140D"/>
    <w:rsid w:val="00ED4C73"/>
    <w:rsid w:val="00EF0D68"/>
    <w:rsid w:val="00EF7C59"/>
    <w:rsid w:val="00F0251A"/>
    <w:rsid w:val="00F05701"/>
    <w:rsid w:val="00F06362"/>
    <w:rsid w:val="00F318D1"/>
    <w:rsid w:val="00F35004"/>
    <w:rsid w:val="00F35F4A"/>
    <w:rsid w:val="00F401AD"/>
    <w:rsid w:val="00F46F81"/>
    <w:rsid w:val="00F47AF5"/>
    <w:rsid w:val="00F56CD8"/>
    <w:rsid w:val="00F649D6"/>
    <w:rsid w:val="00F7241D"/>
    <w:rsid w:val="00F83000"/>
    <w:rsid w:val="00F9328E"/>
    <w:rsid w:val="00F9593D"/>
    <w:rsid w:val="00FA2656"/>
    <w:rsid w:val="00FA2758"/>
    <w:rsid w:val="00FA3FC9"/>
    <w:rsid w:val="00FB1588"/>
    <w:rsid w:val="00FC3440"/>
    <w:rsid w:val="00FC753A"/>
    <w:rsid w:val="00FD1248"/>
    <w:rsid w:val="00FD6C14"/>
    <w:rsid w:val="00FE2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94CEE4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MS Sans Serif" w:hAnsi="MS Sans Serif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link w:val="Cabealho"/>
    <w:uiPriority w:val="99"/>
    <w:rPr>
      <w:rFonts w:ascii="MS Sans Serif" w:hAnsi="MS Sans Serif"/>
      <w:lang w:eastAsia="en-US"/>
    </w:rPr>
  </w:style>
  <w:style w:type="character" w:customStyle="1" w:styleId="RodapChar">
    <w:name w:val="Rodapé Char"/>
    <w:link w:val="Rodap"/>
    <w:rPr>
      <w:rFonts w:ascii="MS Sans Serif" w:hAnsi="MS Sans Serif"/>
      <w:lang w:eastAsia="en-US"/>
    </w:rPr>
  </w:style>
  <w:style w:type="paragraph" w:styleId="Cabealho">
    <w:name w:val="header"/>
    <w:basedOn w:val="Normal"/>
    <w:link w:val="CabealhoChar"/>
    <w:uiPriority w:val="9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pPr>
      <w:tabs>
        <w:tab w:val="center" w:pos="4320"/>
        <w:tab w:val="right" w:pos="8640"/>
      </w:tabs>
    </w:pPr>
  </w:style>
  <w:style w:type="paragraph" w:customStyle="1" w:styleId="1">
    <w:name w:val="修订1"/>
    <w:hidden/>
    <w:uiPriority w:val="99"/>
    <w:semiHidden/>
    <w:rsid w:val="00BA538C"/>
    <w:rPr>
      <w:rFonts w:ascii="MS Sans Serif" w:hAnsi="MS Sans Seri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538C"/>
    <w:rPr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A538C"/>
    <w:rPr>
      <w:rFonts w:ascii="MS Sans Serif" w:hAnsi="MS Sans Serif"/>
      <w:sz w:val="18"/>
      <w:szCs w:val="18"/>
      <w:lang w:eastAsia="en-US"/>
    </w:rPr>
  </w:style>
  <w:style w:type="character" w:styleId="Hyperlink">
    <w:name w:val="Hyperlink"/>
    <w:uiPriority w:val="99"/>
    <w:unhideWhenUsed/>
    <w:rsid w:val="00273193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024E4B"/>
    <w:pPr>
      <w:overflowPunct/>
      <w:autoSpaceDE/>
      <w:autoSpaceDN/>
      <w:adjustRightInd/>
      <w:ind w:left="360"/>
      <w:textAlignment w:val="auto"/>
    </w:pPr>
    <w:rPr>
      <w:rFonts w:ascii="Times New Roman" w:eastAsia="Times New Roman" w:hAnsi="Times New Roman"/>
      <w:sz w:val="22"/>
    </w:rPr>
  </w:style>
  <w:style w:type="character" w:customStyle="1" w:styleId="RecuodecorpodetextoChar">
    <w:name w:val="Recuo de corpo de texto Char"/>
    <w:link w:val="Recuodecorpodetexto"/>
    <w:rsid w:val="00024E4B"/>
    <w:rPr>
      <w:rFonts w:eastAsia="Times New Roman"/>
      <w:sz w:val="22"/>
      <w:lang w:eastAsia="en-US"/>
    </w:rPr>
  </w:style>
  <w:style w:type="paragraph" w:styleId="PargrafodaLista">
    <w:name w:val="List Paragraph"/>
    <w:basedOn w:val="Normal"/>
    <w:uiPriority w:val="34"/>
    <w:qFormat/>
    <w:rsid w:val="00033B0E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styleId="Refdecomentrio">
    <w:name w:val="annotation reference"/>
    <w:basedOn w:val="Fontepargpadro"/>
    <w:uiPriority w:val="99"/>
    <w:semiHidden/>
    <w:unhideWhenUsed/>
    <w:rsid w:val="00F4530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4530A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4530A"/>
    <w:rPr>
      <w:rFonts w:ascii="MS Sans Serif" w:hAnsi="MS Sans Serif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4530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4530A"/>
    <w:rPr>
      <w:rFonts w:ascii="MS Sans Serif" w:hAnsi="MS Sans Serif"/>
      <w:b/>
      <w:bCs/>
    </w:rPr>
  </w:style>
  <w:style w:type="table" w:styleId="Tabelacomgrade">
    <w:name w:val="Table Grid"/>
    <w:basedOn w:val="Tabelanormal"/>
    <w:uiPriority w:val="59"/>
    <w:rsid w:val="002A65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2656A7"/>
    <w:pPr>
      <w:widowControl w:val="0"/>
      <w:suppressAutoHyphens/>
      <w:overflowPunct/>
      <w:autoSpaceDE/>
      <w:autoSpaceDN/>
      <w:adjustRightInd/>
      <w:spacing w:after="120"/>
      <w:textAlignment w:val="auto"/>
    </w:pPr>
    <w:rPr>
      <w:rFonts w:ascii="Times New Roman" w:eastAsia="Arial Unicode MS" w:hAnsi="Times New Roman" w:cs="Calibri"/>
      <w:kern w:val="1"/>
      <w:sz w:val="24"/>
      <w:szCs w:val="24"/>
      <w:lang w:val="es-ES" w:eastAsia="ar-SA"/>
    </w:rPr>
  </w:style>
  <w:style w:type="character" w:customStyle="1" w:styleId="CorpodetextoChar">
    <w:name w:val="Corpo de texto Char"/>
    <w:basedOn w:val="Fontepargpadro"/>
    <w:link w:val="Corpodetexto"/>
    <w:rsid w:val="002656A7"/>
    <w:rPr>
      <w:rFonts w:eastAsia="Arial Unicode MS" w:cs="Calibri"/>
      <w:kern w:val="1"/>
      <w:sz w:val="24"/>
      <w:szCs w:val="24"/>
      <w:lang w:val="es-ES" w:eastAsia="ar-SA"/>
    </w:rPr>
  </w:style>
  <w:style w:type="paragraph" w:styleId="Reviso">
    <w:name w:val="Revision"/>
    <w:hidden/>
    <w:uiPriority w:val="99"/>
    <w:semiHidden/>
    <w:rsid w:val="00021951"/>
    <w:rPr>
      <w:rFonts w:ascii="MS Sans Serif" w:hAnsi="MS Sans Serif"/>
      <w:lang w:val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C0C76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C0C76"/>
    <w:rPr>
      <w:rFonts w:ascii="MS Sans Serif" w:hAnsi="MS Sans Serif"/>
      <w:lang w:val="pt-BR"/>
    </w:rPr>
  </w:style>
  <w:style w:type="character" w:styleId="Refdenotaderodap">
    <w:name w:val="footnote reference"/>
    <w:basedOn w:val="Fontepargpadro"/>
    <w:uiPriority w:val="99"/>
    <w:semiHidden/>
    <w:unhideWhenUsed/>
    <w:rsid w:val="00AC0C76"/>
    <w:rPr>
      <w:vertAlign w:val="superscript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367E0A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67E0A"/>
    <w:rPr>
      <w:rFonts w:ascii="MS Sans Serif" w:hAnsi="MS Sans Serif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7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DE9F4-C037-4563-BA17-D226544ED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2737</Words>
  <Characters>14782</Characters>
  <Application>Microsoft Office Word</Application>
  <DocSecurity>0</DocSecurity>
  <Lines>123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OF UNDERSTANDING OF ENGINEERING COOPERATION</vt:lpstr>
    </vt:vector>
  </TitlesOfParts>
  <Company>Cleveland State University</Company>
  <LinksUpToDate>false</LinksUpToDate>
  <CharactersWithSpaces>17485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OF UNDERSTANDING OF ENGINEERING COOPERATION</dc:title>
  <dc:creator>George Burke</dc:creator>
  <cp:lastModifiedBy>Amanda Borges Caetano</cp:lastModifiedBy>
  <cp:revision>4</cp:revision>
  <cp:lastPrinted>2018-05-17T18:49:00Z</cp:lastPrinted>
  <dcterms:created xsi:type="dcterms:W3CDTF">2022-02-10T19:03:00Z</dcterms:created>
  <dcterms:modified xsi:type="dcterms:W3CDTF">2026-01-26T12:05:00Z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2052-6.6.0.2877</vt:lpwstr>
  </property>
</Properties>
</file>